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6D09DE3A" w:rsidR="004A20A7" w:rsidRDefault="00AF161E" w:rsidP="00A26719">
      <w:pPr>
        <w:spacing w:after="0" w:line="289" w:lineRule="exact"/>
      </w:pPr>
      <w:r>
        <w:t>Nachbericht</w:t>
      </w:r>
      <w:bookmarkStart w:id="0" w:name="_GoBack"/>
      <w:bookmarkEnd w:id="0"/>
    </w:p>
    <w:p w14:paraId="3F5E13C4" w14:textId="74E757BF" w:rsidR="004A20A7" w:rsidRDefault="00383F72" w:rsidP="00A26719">
      <w:pPr>
        <w:spacing w:after="0" w:line="289" w:lineRule="exact"/>
      </w:pPr>
      <w:r>
        <w:t>Bodensee</w:t>
      </w:r>
      <w:r w:rsidR="004D37AD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6A1E3D70" w14:textId="77777777" w:rsidR="0059118A" w:rsidRDefault="0059118A" w:rsidP="00A26719">
      <w:pPr>
        <w:spacing w:after="0" w:line="289" w:lineRule="exact"/>
      </w:pPr>
    </w:p>
    <w:p w14:paraId="531E45D9" w14:textId="77777777" w:rsidR="002B07F6" w:rsidRDefault="002B07F6" w:rsidP="00A26719">
      <w:pPr>
        <w:spacing w:after="0" w:line="289" w:lineRule="exact"/>
      </w:pPr>
    </w:p>
    <w:p w14:paraId="640DD166" w14:textId="3687321E" w:rsidR="00C85B89" w:rsidRDefault="0062352D" w:rsidP="00A26719">
      <w:pPr>
        <w:pStyle w:val="berschrift"/>
        <w:spacing w:line="289" w:lineRule="exact"/>
      </w:pPr>
      <w:r>
        <w:t>micelab:bodensee –</w:t>
      </w:r>
      <w:r w:rsidR="00AB2E97">
        <w:t xml:space="preserve"> Veranstaltungen </w:t>
      </w:r>
      <w:r w:rsidR="00C85B89">
        <w:t>die berühren</w:t>
      </w:r>
      <w:r w:rsidR="00AB2E97">
        <w:t>,</w:t>
      </w:r>
      <w:r w:rsidR="00C85B89">
        <w:t xml:space="preserve"> </w:t>
      </w:r>
      <w:r w:rsidR="00AB2E97">
        <w:t>sind auch lebendig</w:t>
      </w:r>
    </w:p>
    <w:p w14:paraId="21A201F2" w14:textId="544F8F70" w:rsidR="00A26719" w:rsidRPr="00C85B89" w:rsidRDefault="00C85B89" w:rsidP="00A26719">
      <w:pPr>
        <w:pStyle w:val="berschrift"/>
        <w:spacing w:line="289" w:lineRule="exact"/>
        <w:rPr>
          <w:b w:val="0"/>
        </w:rPr>
      </w:pPr>
      <w:r w:rsidRPr="00C85B89">
        <w:rPr>
          <w:b w:val="0"/>
        </w:rPr>
        <w:t xml:space="preserve">Eros und </w:t>
      </w:r>
      <w:r w:rsidR="0062352D" w:rsidRPr="00C85B89">
        <w:rPr>
          <w:b w:val="0"/>
        </w:rPr>
        <w:t xml:space="preserve">Resonanz </w:t>
      </w:r>
      <w:r w:rsidRPr="00C85B89">
        <w:rPr>
          <w:b w:val="0"/>
        </w:rPr>
        <w:t>als Forschungsfeld</w:t>
      </w:r>
      <w:r>
        <w:rPr>
          <w:b w:val="0"/>
        </w:rPr>
        <w:t>er beim micelab:explorer</w:t>
      </w:r>
      <w:r w:rsidR="00026F49">
        <w:rPr>
          <w:b w:val="0"/>
        </w:rPr>
        <w:t xml:space="preserve"> II</w:t>
      </w:r>
    </w:p>
    <w:p w14:paraId="0AB9E9AF" w14:textId="77777777" w:rsidR="00C85B89" w:rsidRDefault="00C85B89" w:rsidP="00A26719">
      <w:pPr>
        <w:spacing w:after="0" w:line="289" w:lineRule="exact"/>
        <w:rPr>
          <w:i/>
          <w:iCs/>
        </w:rPr>
      </w:pPr>
    </w:p>
    <w:p w14:paraId="022915E2" w14:textId="375E3887" w:rsidR="004274AB" w:rsidRPr="00006A66" w:rsidRDefault="0015295E" w:rsidP="00A26719">
      <w:pPr>
        <w:spacing w:after="0" w:line="289" w:lineRule="exact"/>
        <w:rPr>
          <w:i/>
          <w:iCs/>
        </w:rPr>
      </w:pPr>
      <w:r>
        <w:rPr>
          <w:i/>
          <w:iCs/>
        </w:rPr>
        <w:t>Bregenz</w:t>
      </w:r>
      <w:r w:rsidR="00A26719">
        <w:rPr>
          <w:i/>
          <w:iCs/>
        </w:rPr>
        <w:t>,</w:t>
      </w:r>
      <w:r>
        <w:rPr>
          <w:i/>
          <w:iCs/>
        </w:rPr>
        <w:t xml:space="preserve"> 25</w:t>
      </w:r>
      <w:r w:rsidR="00A26719">
        <w:rPr>
          <w:i/>
          <w:iCs/>
        </w:rPr>
        <w:t xml:space="preserve">. </w:t>
      </w:r>
      <w:r>
        <w:rPr>
          <w:i/>
          <w:iCs/>
        </w:rPr>
        <w:t>Oktober</w:t>
      </w:r>
      <w:r w:rsidR="009148AD">
        <w:rPr>
          <w:i/>
          <w:iCs/>
        </w:rPr>
        <w:t xml:space="preserve"> 2017</w:t>
      </w:r>
      <w:r w:rsidR="00A26719">
        <w:rPr>
          <w:i/>
          <w:iCs/>
        </w:rPr>
        <w:t xml:space="preserve"> –</w:t>
      </w:r>
      <w:r w:rsidR="00EE4343">
        <w:rPr>
          <w:i/>
          <w:iCs/>
        </w:rPr>
        <w:t xml:space="preserve"> Mitte Oktober fand </w:t>
      </w:r>
      <w:r w:rsidR="00DD5CB1">
        <w:rPr>
          <w:i/>
          <w:iCs/>
        </w:rPr>
        <w:t xml:space="preserve">auf Schloss Marbach am Bodensee </w:t>
      </w:r>
      <w:r w:rsidR="004D37AD">
        <w:rPr>
          <w:i/>
          <w:iCs/>
        </w:rPr>
        <w:t xml:space="preserve">das zweite </w:t>
      </w:r>
      <w:r w:rsidR="00DD5CB1">
        <w:rPr>
          <w:i/>
          <w:iCs/>
        </w:rPr>
        <w:t>Forschungsmodul</w:t>
      </w:r>
      <w:r w:rsidR="00D14441">
        <w:rPr>
          <w:i/>
          <w:iCs/>
        </w:rPr>
        <w:t xml:space="preserve"> der Weiterbildungsplattform micelab:bodensee</w:t>
      </w:r>
      <w:r w:rsidR="00EE4343">
        <w:rPr>
          <w:i/>
          <w:iCs/>
        </w:rPr>
        <w:t xml:space="preserve"> statt</w:t>
      </w:r>
      <w:r w:rsidR="00DD5CB1">
        <w:rPr>
          <w:i/>
          <w:iCs/>
        </w:rPr>
        <w:t>. Thema</w:t>
      </w:r>
      <w:r w:rsidR="00D14441">
        <w:rPr>
          <w:i/>
          <w:iCs/>
        </w:rPr>
        <w:t xml:space="preserve"> des micelab:explorer II</w:t>
      </w:r>
      <w:r w:rsidR="00DD5CB1">
        <w:rPr>
          <w:i/>
          <w:iCs/>
        </w:rPr>
        <w:t>:</w:t>
      </w:r>
      <w:r w:rsidR="00EE4343">
        <w:rPr>
          <w:i/>
          <w:iCs/>
        </w:rPr>
        <w:t xml:space="preserve"> </w:t>
      </w:r>
      <w:r w:rsidR="00781384">
        <w:rPr>
          <w:i/>
          <w:iCs/>
        </w:rPr>
        <w:t>„Eros und Resonanz – W</w:t>
      </w:r>
      <w:r w:rsidR="00DD5CB1">
        <w:rPr>
          <w:i/>
          <w:iCs/>
        </w:rPr>
        <w:t xml:space="preserve">as Verbundenheit ermöglicht“. </w:t>
      </w:r>
      <w:r w:rsidR="00B448A4">
        <w:rPr>
          <w:i/>
          <w:iCs/>
        </w:rPr>
        <w:t>Die 13</w:t>
      </w:r>
      <w:r w:rsidR="004D37AD">
        <w:rPr>
          <w:i/>
          <w:iCs/>
        </w:rPr>
        <w:t xml:space="preserve"> </w:t>
      </w:r>
      <w:r w:rsidR="00DD5CB1">
        <w:rPr>
          <w:i/>
          <w:iCs/>
        </w:rPr>
        <w:t xml:space="preserve">Laboranten waren </w:t>
      </w:r>
      <w:r w:rsidR="004745E1">
        <w:rPr>
          <w:i/>
          <w:iCs/>
        </w:rPr>
        <w:t xml:space="preserve">Branchenvertreter </w:t>
      </w:r>
      <w:r w:rsidR="00B448A4">
        <w:rPr>
          <w:i/>
          <w:iCs/>
        </w:rPr>
        <w:t>und</w:t>
      </w:r>
      <w:r w:rsidR="00EE4343">
        <w:rPr>
          <w:i/>
          <w:iCs/>
        </w:rPr>
        <w:t xml:space="preserve"> drei </w:t>
      </w:r>
      <w:r w:rsidR="00274B02">
        <w:rPr>
          <w:i/>
          <w:iCs/>
        </w:rPr>
        <w:t>Impulsgeber aus den Disziplinen Musikvermittlung,</w:t>
      </w:r>
      <w:r w:rsidR="00284731">
        <w:rPr>
          <w:i/>
          <w:iCs/>
        </w:rPr>
        <w:t xml:space="preserve"> Wildnis</w:t>
      </w:r>
      <w:r w:rsidR="00274B02">
        <w:rPr>
          <w:i/>
          <w:iCs/>
        </w:rPr>
        <w:t>pädagogik</w:t>
      </w:r>
      <w:r w:rsidR="00284731">
        <w:rPr>
          <w:i/>
          <w:iCs/>
        </w:rPr>
        <w:t xml:space="preserve"> und </w:t>
      </w:r>
      <w:r w:rsidR="00274B02">
        <w:rPr>
          <w:i/>
          <w:iCs/>
        </w:rPr>
        <w:t>Resonanzforschung</w:t>
      </w:r>
      <w:r w:rsidR="00284731">
        <w:rPr>
          <w:i/>
          <w:iCs/>
        </w:rPr>
        <w:t xml:space="preserve">. Die Erkenntnisse fließen in die </w:t>
      </w:r>
      <w:r w:rsidR="00DD5CB1">
        <w:rPr>
          <w:i/>
          <w:iCs/>
        </w:rPr>
        <w:t xml:space="preserve">kommenden </w:t>
      </w:r>
      <w:r w:rsidR="00284731">
        <w:rPr>
          <w:i/>
          <w:iCs/>
        </w:rPr>
        <w:t xml:space="preserve">Lernmodule </w:t>
      </w:r>
      <w:r w:rsidR="007D41E4">
        <w:rPr>
          <w:i/>
          <w:iCs/>
        </w:rPr>
        <w:t>sowie</w:t>
      </w:r>
      <w:r w:rsidR="00DD5CB1">
        <w:rPr>
          <w:i/>
          <w:iCs/>
        </w:rPr>
        <w:t xml:space="preserve"> in das</w:t>
      </w:r>
      <w:r w:rsidR="00EE4343">
        <w:rPr>
          <w:i/>
          <w:iCs/>
        </w:rPr>
        <w:t xml:space="preserve"> </w:t>
      </w:r>
      <w:r w:rsidR="00DD5CB1">
        <w:rPr>
          <w:i/>
          <w:iCs/>
        </w:rPr>
        <w:t>zweite</w:t>
      </w:r>
      <w:r w:rsidR="004D37AD">
        <w:rPr>
          <w:i/>
          <w:iCs/>
        </w:rPr>
        <w:t xml:space="preserve"> micelab:extract ein, das </w:t>
      </w:r>
      <w:r w:rsidR="00114423">
        <w:rPr>
          <w:i/>
          <w:iCs/>
        </w:rPr>
        <w:t>für</w:t>
      </w:r>
      <w:r w:rsidR="004D37AD">
        <w:rPr>
          <w:i/>
          <w:iCs/>
        </w:rPr>
        <w:t xml:space="preserve"> </w:t>
      </w:r>
      <w:r w:rsidR="00274B02">
        <w:rPr>
          <w:i/>
          <w:iCs/>
        </w:rPr>
        <w:t>Sommer 2018</w:t>
      </w:r>
      <w:r w:rsidR="004D37AD">
        <w:rPr>
          <w:i/>
          <w:iCs/>
        </w:rPr>
        <w:t xml:space="preserve"> </w:t>
      </w:r>
      <w:r w:rsidR="00114423">
        <w:rPr>
          <w:i/>
          <w:iCs/>
        </w:rPr>
        <w:t>geplant ist</w:t>
      </w:r>
      <w:r w:rsidR="004D37AD">
        <w:rPr>
          <w:i/>
          <w:iCs/>
        </w:rPr>
        <w:t>.</w:t>
      </w:r>
    </w:p>
    <w:p w14:paraId="7D393AAB" w14:textId="77777777" w:rsidR="00A10B6F" w:rsidRDefault="00A10B6F" w:rsidP="004274AB">
      <w:pPr>
        <w:spacing w:after="0" w:line="289" w:lineRule="exact"/>
        <w:rPr>
          <w:iCs/>
        </w:rPr>
      </w:pPr>
    </w:p>
    <w:p w14:paraId="654498C3" w14:textId="29C78198" w:rsidR="00857D40" w:rsidRDefault="007B14DD" w:rsidP="007C2BD3">
      <w:pPr>
        <w:spacing w:after="0" w:line="289" w:lineRule="exact"/>
        <w:rPr>
          <w:iCs/>
        </w:rPr>
      </w:pPr>
      <w:r>
        <w:rPr>
          <w:iCs/>
        </w:rPr>
        <w:t>Im ersten Labor</w:t>
      </w:r>
      <w:r w:rsidR="007C2BD3">
        <w:rPr>
          <w:iCs/>
        </w:rPr>
        <w:t xml:space="preserve"> </w:t>
      </w:r>
      <w:r>
        <w:rPr>
          <w:iCs/>
        </w:rPr>
        <w:t xml:space="preserve">– dem micelab:explorer I im Jahr 2016 – </w:t>
      </w:r>
      <w:r w:rsidR="007C2BD3">
        <w:rPr>
          <w:iCs/>
        </w:rPr>
        <w:t>widmeten sich die Forscher dem T</w:t>
      </w:r>
      <w:r>
        <w:rPr>
          <w:iCs/>
        </w:rPr>
        <w:t>hemenfeld „Angst und Vertrauen“. K</w:t>
      </w:r>
      <w:r w:rsidR="007C2BD3">
        <w:rPr>
          <w:iCs/>
        </w:rPr>
        <w:t xml:space="preserve">ürzlich </w:t>
      </w:r>
      <w:r w:rsidR="00B448A4">
        <w:rPr>
          <w:iCs/>
        </w:rPr>
        <w:t>ist</w:t>
      </w:r>
      <w:r>
        <w:rPr>
          <w:iCs/>
        </w:rPr>
        <w:t xml:space="preserve"> dazu </w:t>
      </w:r>
      <w:r w:rsidR="007C2BD3">
        <w:rPr>
          <w:iCs/>
        </w:rPr>
        <w:t xml:space="preserve">das erste micelab:extract erschienen. Im diesjährigen micelab:explorer II, das </w:t>
      </w:r>
      <w:r w:rsidR="0018417D">
        <w:rPr>
          <w:iCs/>
        </w:rPr>
        <w:t xml:space="preserve">von 17. bis 20. Oktober </w:t>
      </w:r>
      <w:r w:rsidR="007C2BD3">
        <w:rPr>
          <w:iCs/>
        </w:rPr>
        <w:t xml:space="preserve">auf Schloss Marbach am Bodensee (D) stattfand, </w:t>
      </w:r>
      <w:r w:rsidR="0018417D">
        <w:rPr>
          <w:iCs/>
        </w:rPr>
        <w:t>spürten 13</w:t>
      </w:r>
      <w:r w:rsidR="007C2BD3">
        <w:rPr>
          <w:iCs/>
        </w:rPr>
        <w:t xml:space="preserve"> Laboranten „Eros und Resonanz </w:t>
      </w:r>
      <w:r w:rsidR="0018417D">
        <w:rPr>
          <w:iCs/>
        </w:rPr>
        <w:t>– was Verbundenheit ermöglicht“ nach.</w:t>
      </w:r>
    </w:p>
    <w:p w14:paraId="475CC4D0" w14:textId="77777777" w:rsidR="00857D40" w:rsidRDefault="00857D40" w:rsidP="007C2BD3">
      <w:pPr>
        <w:spacing w:after="0" w:line="289" w:lineRule="exact"/>
        <w:rPr>
          <w:iCs/>
        </w:rPr>
      </w:pPr>
    </w:p>
    <w:p w14:paraId="72731139" w14:textId="647A66BF" w:rsidR="00827ECE" w:rsidRDefault="00857D40" w:rsidP="007C2BD3">
      <w:pPr>
        <w:spacing w:after="0" w:line="289" w:lineRule="exact"/>
        <w:rPr>
          <w:iCs/>
        </w:rPr>
      </w:pPr>
      <w:r>
        <w:rPr>
          <w:iCs/>
        </w:rPr>
        <w:t xml:space="preserve">Gerhard Stübe, </w:t>
      </w:r>
      <w:r w:rsidR="00114423">
        <w:rPr>
          <w:iCs/>
        </w:rPr>
        <w:t xml:space="preserve">Geschäftsführer Kongresskultur Bregenz und </w:t>
      </w:r>
      <w:r>
        <w:rPr>
          <w:iCs/>
        </w:rPr>
        <w:t xml:space="preserve">Leadpartner </w:t>
      </w:r>
      <w:r w:rsidR="00114423">
        <w:rPr>
          <w:iCs/>
        </w:rPr>
        <w:t xml:space="preserve">der Weiterbildungsplattform für Veranstalter </w:t>
      </w:r>
      <w:r w:rsidR="00395F92">
        <w:rPr>
          <w:iCs/>
        </w:rPr>
        <w:t>micelab:bodensee</w:t>
      </w:r>
      <w:r>
        <w:rPr>
          <w:iCs/>
        </w:rPr>
        <w:t>: „</w:t>
      </w:r>
      <w:r w:rsidR="000F3A8E">
        <w:rPr>
          <w:iCs/>
        </w:rPr>
        <w:t xml:space="preserve">In den </w:t>
      </w:r>
      <w:r w:rsidR="000F3A8E" w:rsidRPr="000F3A8E">
        <w:rPr>
          <w:iCs/>
        </w:rPr>
        <w:t>Forschungsmodule</w:t>
      </w:r>
      <w:r w:rsidR="000F3A8E">
        <w:rPr>
          <w:iCs/>
        </w:rPr>
        <w:t xml:space="preserve">n gehen wir </w:t>
      </w:r>
      <w:r>
        <w:rPr>
          <w:iCs/>
        </w:rPr>
        <w:t xml:space="preserve">jeweils interdisziplinär </w:t>
      </w:r>
      <w:r w:rsidR="000F3A8E">
        <w:rPr>
          <w:iCs/>
        </w:rPr>
        <w:t xml:space="preserve">der Frage </w:t>
      </w:r>
      <w:r>
        <w:rPr>
          <w:iCs/>
        </w:rPr>
        <w:t>nach</w:t>
      </w:r>
      <w:r w:rsidR="000F3A8E">
        <w:rPr>
          <w:iCs/>
        </w:rPr>
        <w:t xml:space="preserve">, wie wir </w:t>
      </w:r>
      <w:r w:rsidR="000F3A8E" w:rsidRPr="000F3A8E">
        <w:rPr>
          <w:iCs/>
        </w:rPr>
        <w:t xml:space="preserve">Veranstaltungen </w:t>
      </w:r>
      <w:r w:rsidR="000F3A8E">
        <w:rPr>
          <w:iCs/>
        </w:rPr>
        <w:t>lebendig gestalten</w:t>
      </w:r>
      <w:r>
        <w:rPr>
          <w:iCs/>
        </w:rPr>
        <w:t xml:space="preserve"> können</w:t>
      </w:r>
      <w:r w:rsidR="000F3A8E">
        <w:rPr>
          <w:iCs/>
        </w:rPr>
        <w:t xml:space="preserve">. </w:t>
      </w:r>
      <w:r>
        <w:rPr>
          <w:iCs/>
        </w:rPr>
        <w:t>Unsere These lautet:</w:t>
      </w:r>
      <w:r w:rsidR="000F3A8E">
        <w:rPr>
          <w:iCs/>
        </w:rPr>
        <w:t xml:space="preserve"> </w:t>
      </w:r>
      <w:r>
        <w:rPr>
          <w:iCs/>
        </w:rPr>
        <w:t>Jede Veranstaltung ist ein</w:t>
      </w:r>
      <w:r w:rsidR="000F3A8E" w:rsidRPr="000F3A8E">
        <w:rPr>
          <w:iCs/>
        </w:rPr>
        <w:t xml:space="preserve"> ge</w:t>
      </w:r>
      <w:r>
        <w:rPr>
          <w:iCs/>
        </w:rPr>
        <w:t>sellschaftlicher Mikrokosmos und spiegelt wider</w:t>
      </w:r>
      <w:r w:rsidR="000F3A8E" w:rsidRPr="000F3A8E">
        <w:rPr>
          <w:iCs/>
        </w:rPr>
        <w:t xml:space="preserve">, wie </w:t>
      </w:r>
      <w:r>
        <w:rPr>
          <w:iCs/>
        </w:rPr>
        <w:t xml:space="preserve">Menschen leben, </w:t>
      </w:r>
      <w:r w:rsidR="000F3A8E" w:rsidRPr="000F3A8E">
        <w:rPr>
          <w:iCs/>
        </w:rPr>
        <w:t>lernen, kommunizieren und einander begegnen.</w:t>
      </w:r>
      <w:r>
        <w:rPr>
          <w:iCs/>
        </w:rPr>
        <w:t>“</w:t>
      </w:r>
    </w:p>
    <w:p w14:paraId="1FF49EF8" w14:textId="77777777" w:rsidR="00827ECE" w:rsidRDefault="00827ECE" w:rsidP="007C2BD3">
      <w:pPr>
        <w:spacing w:after="0" w:line="289" w:lineRule="exact"/>
        <w:rPr>
          <w:iCs/>
        </w:rPr>
      </w:pPr>
    </w:p>
    <w:p w14:paraId="3BCCCAB6" w14:textId="175CABBA" w:rsidR="007C2BD3" w:rsidRDefault="007B14DD" w:rsidP="007C2BD3">
      <w:pPr>
        <w:spacing w:after="0" w:line="289" w:lineRule="exact"/>
        <w:rPr>
          <w:iCs/>
        </w:rPr>
      </w:pPr>
      <w:r>
        <w:rPr>
          <w:iCs/>
        </w:rPr>
        <w:t xml:space="preserve">Um </w:t>
      </w:r>
      <w:r w:rsidR="0018417D">
        <w:rPr>
          <w:iCs/>
        </w:rPr>
        <w:t xml:space="preserve">sich </w:t>
      </w:r>
      <w:r>
        <w:rPr>
          <w:iCs/>
        </w:rPr>
        <w:t xml:space="preserve">dem </w:t>
      </w:r>
      <w:r w:rsidR="0018417D">
        <w:rPr>
          <w:iCs/>
        </w:rPr>
        <w:t>Forschungsfeld</w:t>
      </w:r>
      <w:r>
        <w:rPr>
          <w:iCs/>
        </w:rPr>
        <w:t xml:space="preserve"> </w:t>
      </w:r>
      <w:r w:rsidR="0018417D">
        <w:rPr>
          <w:iCs/>
        </w:rPr>
        <w:t>aus</w:t>
      </w:r>
      <w:r w:rsidR="00B448A4">
        <w:rPr>
          <w:iCs/>
        </w:rPr>
        <w:t xml:space="preserve"> unterschiedliche</w:t>
      </w:r>
      <w:r w:rsidR="0018417D">
        <w:rPr>
          <w:iCs/>
        </w:rPr>
        <w:t>n Blickwinkeln</w:t>
      </w:r>
      <w:r w:rsidR="00B448A4">
        <w:rPr>
          <w:iCs/>
        </w:rPr>
        <w:t xml:space="preserve"> </w:t>
      </w:r>
      <w:r w:rsidR="0018417D">
        <w:rPr>
          <w:iCs/>
        </w:rPr>
        <w:t>zu nähern</w:t>
      </w:r>
      <w:r>
        <w:rPr>
          <w:iCs/>
        </w:rPr>
        <w:t xml:space="preserve">, </w:t>
      </w:r>
      <w:r w:rsidR="00D14441">
        <w:rPr>
          <w:iCs/>
        </w:rPr>
        <w:t xml:space="preserve">luden die Macher des </w:t>
      </w:r>
      <w:r>
        <w:rPr>
          <w:iCs/>
        </w:rPr>
        <w:t xml:space="preserve">micelab:bodensee drei Impulsgeber </w:t>
      </w:r>
      <w:r w:rsidR="00D14441">
        <w:rPr>
          <w:iCs/>
        </w:rPr>
        <w:t xml:space="preserve">ins diesjährige Labor </w:t>
      </w:r>
      <w:r>
        <w:rPr>
          <w:iCs/>
        </w:rPr>
        <w:t xml:space="preserve">ein: den Resonanzpädagogen und Motivationsforscher Wolfgang Endres, den Musikvermittler und </w:t>
      </w:r>
      <w:r w:rsidR="00827ECE">
        <w:rPr>
          <w:iCs/>
        </w:rPr>
        <w:t>freischaffenden</w:t>
      </w:r>
      <w:r w:rsidR="000A30AF">
        <w:rPr>
          <w:iCs/>
        </w:rPr>
        <w:t xml:space="preserve"> Künstler </w:t>
      </w:r>
      <w:r w:rsidR="00827ECE">
        <w:rPr>
          <w:iCs/>
        </w:rPr>
        <w:t xml:space="preserve"> </w:t>
      </w:r>
      <w:r w:rsidR="009E678E">
        <w:rPr>
          <w:iCs/>
        </w:rPr>
        <w:t xml:space="preserve"> </w:t>
      </w:r>
      <w:r w:rsidR="00827ECE">
        <w:rPr>
          <w:iCs/>
        </w:rPr>
        <w:t xml:space="preserve">Johannes Voit </w:t>
      </w:r>
      <w:r w:rsidR="00AA5E6A">
        <w:rPr>
          <w:iCs/>
        </w:rPr>
        <w:t>sowie</w:t>
      </w:r>
      <w:r w:rsidR="00827ECE">
        <w:rPr>
          <w:iCs/>
        </w:rPr>
        <w:t xml:space="preserve"> den Wildnispädagogen und Personal Trainer Chris Schorpp.</w:t>
      </w:r>
    </w:p>
    <w:p w14:paraId="474011B4" w14:textId="77777777" w:rsidR="007C2BD3" w:rsidRDefault="007C2BD3" w:rsidP="007C2BD3">
      <w:pPr>
        <w:spacing w:after="0" w:line="289" w:lineRule="exact"/>
        <w:rPr>
          <w:iCs/>
        </w:rPr>
      </w:pPr>
    </w:p>
    <w:p w14:paraId="2B7C1436" w14:textId="522031DC" w:rsidR="00827ECE" w:rsidRPr="00827ECE" w:rsidRDefault="00827ECE" w:rsidP="007C2BD3">
      <w:pPr>
        <w:spacing w:after="0" w:line="289" w:lineRule="exact"/>
        <w:rPr>
          <w:b/>
          <w:iCs/>
        </w:rPr>
      </w:pPr>
      <w:r w:rsidRPr="00827ECE">
        <w:rPr>
          <w:b/>
          <w:iCs/>
        </w:rPr>
        <w:t>Resonanz nährt Lebendigkeit</w:t>
      </w:r>
    </w:p>
    <w:p w14:paraId="7130DEB9" w14:textId="34DAD055" w:rsidR="004745E1" w:rsidRDefault="00390B89" w:rsidP="00A26719">
      <w:pPr>
        <w:spacing w:after="0" w:line="289" w:lineRule="exact"/>
        <w:rPr>
          <w:iCs/>
        </w:rPr>
      </w:pPr>
      <w:r>
        <w:rPr>
          <w:iCs/>
        </w:rPr>
        <w:t xml:space="preserve">Schon Kleinigkeiten </w:t>
      </w:r>
      <w:r w:rsidR="002D59C8">
        <w:rPr>
          <w:iCs/>
        </w:rPr>
        <w:t>führen zu</w:t>
      </w:r>
      <w:r>
        <w:rPr>
          <w:iCs/>
        </w:rPr>
        <w:t xml:space="preserve"> Resonanz</w:t>
      </w:r>
      <w:r w:rsidR="0018417D">
        <w:rPr>
          <w:iCs/>
        </w:rPr>
        <w:t xml:space="preserve">, stellten die 13 Forscher fest: Morgendliches Singen und Bewegen sowie der gemeinsame Tagesablauf mit Übernachtung im selben Haus </w:t>
      </w:r>
      <w:r>
        <w:rPr>
          <w:iCs/>
        </w:rPr>
        <w:t>sorgten für Verbundenheit</w:t>
      </w:r>
      <w:r w:rsidR="003C68BC">
        <w:rPr>
          <w:iCs/>
        </w:rPr>
        <w:t xml:space="preserve"> und </w:t>
      </w:r>
      <w:r w:rsidR="00395ECC">
        <w:rPr>
          <w:iCs/>
        </w:rPr>
        <w:t xml:space="preserve">eine wertschätzende, </w:t>
      </w:r>
      <w:r w:rsidR="003C68BC">
        <w:rPr>
          <w:iCs/>
        </w:rPr>
        <w:t>wache Atmosphäre</w:t>
      </w:r>
      <w:r>
        <w:rPr>
          <w:iCs/>
        </w:rPr>
        <w:t>.</w:t>
      </w:r>
      <w:r w:rsidR="00B448A4">
        <w:rPr>
          <w:iCs/>
        </w:rPr>
        <w:t xml:space="preserve"> </w:t>
      </w:r>
      <w:r w:rsidR="004745E1">
        <w:rPr>
          <w:iCs/>
        </w:rPr>
        <w:t xml:space="preserve">„Resonanz ist kein esoterischer Vorgang, sondern Ausdruck für lebendige Beziehungen“, </w:t>
      </w:r>
      <w:r w:rsidR="00E62E07">
        <w:rPr>
          <w:iCs/>
        </w:rPr>
        <w:t>betont</w:t>
      </w:r>
      <w:r w:rsidR="004745E1">
        <w:rPr>
          <w:iCs/>
        </w:rPr>
        <w:t xml:space="preserve"> Tin</w:t>
      </w:r>
      <w:r w:rsidR="007B14DD">
        <w:rPr>
          <w:iCs/>
        </w:rPr>
        <w:t>a Gadow, Veranstaltungs</w:t>
      </w:r>
      <w:r w:rsidR="00395ECC">
        <w:rPr>
          <w:iCs/>
        </w:rPr>
        <w:softHyphen/>
      </w:r>
      <w:r w:rsidR="007B14DD">
        <w:rPr>
          <w:iCs/>
        </w:rPr>
        <w:t>dramatur</w:t>
      </w:r>
      <w:r w:rsidR="004745E1">
        <w:rPr>
          <w:iCs/>
        </w:rPr>
        <w:t xml:space="preserve">gin und Kuratorin </w:t>
      </w:r>
      <w:r w:rsidR="00395F92">
        <w:rPr>
          <w:iCs/>
        </w:rPr>
        <w:t xml:space="preserve">des </w:t>
      </w:r>
      <w:r>
        <w:rPr>
          <w:iCs/>
        </w:rPr>
        <w:t>micelab:bodensee</w:t>
      </w:r>
      <w:r w:rsidR="008952B2">
        <w:rPr>
          <w:iCs/>
        </w:rPr>
        <w:t>.</w:t>
      </w:r>
      <w:r w:rsidR="004745E1">
        <w:rPr>
          <w:iCs/>
        </w:rPr>
        <w:t xml:space="preserve"> „Wenn der Funke überspringt, uns etwas berührt, sind wir in Resonan</w:t>
      </w:r>
      <w:r w:rsidR="004B0133">
        <w:rPr>
          <w:iCs/>
        </w:rPr>
        <w:t xml:space="preserve">z und </w:t>
      </w:r>
      <w:r w:rsidR="000B49AB">
        <w:rPr>
          <w:iCs/>
        </w:rPr>
        <w:t>es kann Neues entstehen</w:t>
      </w:r>
      <w:r w:rsidR="004745E1">
        <w:rPr>
          <w:iCs/>
        </w:rPr>
        <w:t>.</w:t>
      </w:r>
      <w:r w:rsidR="00B313D6">
        <w:rPr>
          <w:iCs/>
        </w:rPr>
        <w:t xml:space="preserve"> </w:t>
      </w:r>
      <w:r w:rsidR="002B07F6">
        <w:rPr>
          <w:iCs/>
        </w:rPr>
        <w:t>Besteht</w:t>
      </w:r>
      <w:r w:rsidR="002D1331">
        <w:rPr>
          <w:iCs/>
        </w:rPr>
        <w:t xml:space="preserve"> ein Verlangen danach, dran zu bleiben, </w:t>
      </w:r>
      <w:r w:rsidR="00B313D6">
        <w:rPr>
          <w:iCs/>
        </w:rPr>
        <w:t xml:space="preserve">ist </w:t>
      </w:r>
      <w:r w:rsidR="008D0B5C">
        <w:rPr>
          <w:iCs/>
        </w:rPr>
        <w:t xml:space="preserve">auch </w:t>
      </w:r>
      <w:r w:rsidR="00B313D6">
        <w:rPr>
          <w:iCs/>
        </w:rPr>
        <w:t>Eros im Spiel.</w:t>
      </w:r>
      <w:r w:rsidR="004745E1">
        <w:rPr>
          <w:iCs/>
        </w:rPr>
        <w:t xml:space="preserve">“ </w:t>
      </w:r>
    </w:p>
    <w:p w14:paraId="4E95088B" w14:textId="77777777" w:rsidR="007C2BD3" w:rsidRDefault="007C2BD3" w:rsidP="00A26719">
      <w:pPr>
        <w:spacing w:after="0" w:line="289" w:lineRule="exact"/>
        <w:rPr>
          <w:iCs/>
        </w:rPr>
      </w:pPr>
    </w:p>
    <w:p w14:paraId="0A3D6EA3" w14:textId="544AE869" w:rsidR="00E62E07" w:rsidRDefault="00E62E07" w:rsidP="00E62E07">
      <w:pPr>
        <w:spacing w:after="0" w:line="289" w:lineRule="exact"/>
        <w:rPr>
          <w:iCs/>
        </w:rPr>
      </w:pPr>
      <w:r>
        <w:rPr>
          <w:iCs/>
        </w:rPr>
        <w:t xml:space="preserve">Wie </w:t>
      </w:r>
      <w:r w:rsidR="00703127">
        <w:rPr>
          <w:iCs/>
        </w:rPr>
        <w:t xml:space="preserve">wichtig </w:t>
      </w:r>
      <w:r>
        <w:rPr>
          <w:iCs/>
        </w:rPr>
        <w:t xml:space="preserve">archaische Rhythmen </w:t>
      </w:r>
      <w:r w:rsidR="00703127">
        <w:rPr>
          <w:iCs/>
        </w:rPr>
        <w:t>sind</w:t>
      </w:r>
      <w:r>
        <w:rPr>
          <w:iCs/>
        </w:rPr>
        <w:t xml:space="preserve">, </w:t>
      </w:r>
      <w:r w:rsidR="00703127">
        <w:rPr>
          <w:iCs/>
        </w:rPr>
        <w:t>zeigte</w:t>
      </w:r>
      <w:r>
        <w:rPr>
          <w:iCs/>
        </w:rPr>
        <w:t xml:space="preserve"> Wildnispädagoge Chris Schorpp: „Als Teil der Natur ist der Mensch vom na</w:t>
      </w:r>
      <w:r w:rsidR="00395ECC">
        <w:rPr>
          <w:iCs/>
        </w:rPr>
        <w:t xml:space="preserve">türlichen Tagesablauf abhängig – </w:t>
      </w:r>
      <w:r>
        <w:rPr>
          <w:iCs/>
        </w:rPr>
        <w:t xml:space="preserve">auch seine </w:t>
      </w:r>
      <w:r w:rsidR="00703127">
        <w:rPr>
          <w:iCs/>
        </w:rPr>
        <w:t>Lernprozesse.“</w:t>
      </w:r>
      <w:r>
        <w:rPr>
          <w:iCs/>
        </w:rPr>
        <w:t xml:space="preserve"> </w:t>
      </w:r>
      <w:r w:rsidR="00703127">
        <w:rPr>
          <w:iCs/>
        </w:rPr>
        <w:t xml:space="preserve">Die natürliche Abfolge von Inspirations-, Aktivitäts-, Entspannungs-, Reflexionsphasen usw. </w:t>
      </w:r>
      <w:r w:rsidR="00657ED0">
        <w:rPr>
          <w:iCs/>
        </w:rPr>
        <w:t>sorg</w:t>
      </w:r>
      <w:r w:rsidR="00047485">
        <w:rPr>
          <w:iCs/>
        </w:rPr>
        <w:t>t</w:t>
      </w:r>
      <w:r w:rsidR="00657ED0">
        <w:rPr>
          <w:iCs/>
        </w:rPr>
        <w:t xml:space="preserve"> für Resonanz und Verankerung von Erfahrungen. Fehlende Ruhephasen führen schlimmstenfalls zu Erschöpfung und Erlahmen von Resonanzen.</w:t>
      </w:r>
      <w:r w:rsidR="002B07F6">
        <w:rPr>
          <w:iCs/>
        </w:rPr>
        <w:t xml:space="preserve"> </w:t>
      </w:r>
      <w:r w:rsidR="00657ED0">
        <w:rPr>
          <w:iCs/>
        </w:rPr>
        <w:t xml:space="preserve">Die explorer erkannten: von den acht, der Natur nachempfundenen Lernphasen finden sich in Veranstaltungen meist </w:t>
      </w:r>
      <w:r w:rsidR="00395ECC">
        <w:rPr>
          <w:iCs/>
        </w:rPr>
        <w:t>nur</w:t>
      </w:r>
      <w:r w:rsidR="00657ED0">
        <w:rPr>
          <w:iCs/>
        </w:rPr>
        <w:t xml:space="preserve"> drei wi</w:t>
      </w:r>
      <w:r w:rsidR="00B54071">
        <w:rPr>
          <w:iCs/>
        </w:rPr>
        <w:t>e</w:t>
      </w:r>
      <w:r w:rsidR="00657ED0">
        <w:rPr>
          <w:iCs/>
        </w:rPr>
        <w:t xml:space="preserve">der. </w:t>
      </w:r>
    </w:p>
    <w:p w14:paraId="71CA07A1" w14:textId="77777777" w:rsidR="00E62E07" w:rsidRDefault="00E62E07" w:rsidP="00E62E07">
      <w:pPr>
        <w:spacing w:after="0" w:line="289" w:lineRule="exact"/>
        <w:rPr>
          <w:iCs/>
        </w:rPr>
      </w:pPr>
    </w:p>
    <w:p w14:paraId="2527D69E" w14:textId="77777777" w:rsidR="0059118A" w:rsidRDefault="0059118A" w:rsidP="00703127">
      <w:pPr>
        <w:spacing w:after="0" w:line="289" w:lineRule="exact"/>
        <w:rPr>
          <w:b/>
          <w:iCs/>
        </w:rPr>
      </w:pPr>
    </w:p>
    <w:p w14:paraId="42A3D2A0" w14:textId="77777777" w:rsidR="00703127" w:rsidRDefault="00703127" w:rsidP="00703127">
      <w:pPr>
        <w:spacing w:after="0" w:line="289" w:lineRule="exact"/>
        <w:rPr>
          <w:iCs/>
        </w:rPr>
      </w:pPr>
      <w:r w:rsidRPr="00FE5794">
        <w:rPr>
          <w:b/>
          <w:iCs/>
        </w:rPr>
        <w:lastRenderedPageBreak/>
        <w:t>Resonanz braucht Zeit und Muße</w:t>
      </w:r>
      <w:r>
        <w:rPr>
          <w:iCs/>
        </w:rPr>
        <w:t xml:space="preserve"> </w:t>
      </w:r>
    </w:p>
    <w:p w14:paraId="768A90AD" w14:textId="5B52AC10" w:rsidR="00E62E07" w:rsidRDefault="00703127" w:rsidP="00A26719">
      <w:pPr>
        <w:spacing w:after="0" w:line="289" w:lineRule="exact"/>
        <w:rPr>
          <w:iCs/>
        </w:rPr>
      </w:pPr>
      <w:r>
        <w:rPr>
          <w:iCs/>
        </w:rPr>
        <w:t>Schorpp leitete</w:t>
      </w:r>
      <w:r w:rsidR="00E62E07">
        <w:rPr>
          <w:iCs/>
        </w:rPr>
        <w:t xml:space="preserve"> die Forscher </w:t>
      </w:r>
      <w:r>
        <w:rPr>
          <w:iCs/>
        </w:rPr>
        <w:t>an</w:t>
      </w:r>
      <w:r w:rsidR="00E62E07">
        <w:rPr>
          <w:iCs/>
        </w:rPr>
        <w:t>, auf die eigenen Sinne zu vertrauen</w:t>
      </w:r>
      <w:r w:rsidR="008A3E15">
        <w:rPr>
          <w:iCs/>
        </w:rPr>
        <w:t xml:space="preserve"> und mutig die Umgebung zu </w:t>
      </w:r>
      <w:r w:rsidR="00114423">
        <w:rPr>
          <w:iCs/>
        </w:rPr>
        <w:t>erkunden</w:t>
      </w:r>
      <w:r w:rsidR="00B669DE">
        <w:rPr>
          <w:iCs/>
        </w:rPr>
        <w:t>:</w:t>
      </w:r>
      <w:r w:rsidR="00E62E07">
        <w:rPr>
          <w:iCs/>
        </w:rPr>
        <w:t xml:space="preserve"> Barfuß und blind </w:t>
      </w:r>
      <w:r w:rsidR="00B669DE">
        <w:rPr>
          <w:iCs/>
        </w:rPr>
        <w:t xml:space="preserve">gingen sie </w:t>
      </w:r>
      <w:r w:rsidR="00E62E07">
        <w:rPr>
          <w:iCs/>
        </w:rPr>
        <w:t xml:space="preserve">entlang einer dünnen Schnur durch </w:t>
      </w:r>
      <w:r w:rsidR="00933B04">
        <w:rPr>
          <w:iCs/>
        </w:rPr>
        <w:t>ein</w:t>
      </w:r>
      <w:r w:rsidR="00E62E07">
        <w:rPr>
          <w:iCs/>
        </w:rPr>
        <w:t xml:space="preserve"> Wald</w:t>
      </w:r>
      <w:r>
        <w:rPr>
          <w:iCs/>
        </w:rPr>
        <w:t>stück</w:t>
      </w:r>
      <w:r w:rsidR="000A30AF">
        <w:rPr>
          <w:iCs/>
        </w:rPr>
        <w:t xml:space="preserve">. </w:t>
      </w:r>
      <w:r w:rsidR="00E62E07">
        <w:rPr>
          <w:iCs/>
        </w:rPr>
        <w:t xml:space="preserve">Auf die MICE-Branche übertragen heißt </w:t>
      </w:r>
      <w:r>
        <w:rPr>
          <w:iCs/>
        </w:rPr>
        <w:t>das</w:t>
      </w:r>
      <w:r w:rsidR="008A3E15">
        <w:rPr>
          <w:iCs/>
        </w:rPr>
        <w:t>: Mit offenen Sinnen, Zeit und</w:t>
      </w:r>
      <w:r w:rsidR="00E62E07">
        <w:rPr>
          <w:iCs/>
        </w:rPr>
        <w:t xml:space="preserve"> Muße</w:t>
      </w:r>
      <w:r w:rsidR="008A3E15">
        <w:rPr>
          <w:iCs/>
        </w:rPr>
        <w:t xml:space="preserve"> nehmen wir</w:t>
      </w:r>
      <w:r w:rsidR="00E62E07">
        <w:rPr>
          <w:iCs/>
        </w:rPr>
        <w:t xml:space="preserve"> die </w:t>
      </w:r>
      <w:r w:rsidR="00933B04">
        <w:rPr>
          <w:iCs/>
        </w:rPr>
        <w:t>Umgebung wahr</w:t>
      </w:r>
      <w:r w:rsidR="008A3E15">
        <w:rPr>
          <w:iCs/>
        </w:rPr>
        <w:t xml:space="preserve">. So können </w:t>
      </w:r>
      <w:r w:rsidR="00EB5908">
        <w:rPr>
          <w:iCs/>
        </w:rPr>
        <w:t xml:space="preserve">wir in Resonanz treten, </w:t>
      </w:r>
      <w:r w:rsidR="008A3E15">
        <w:rPr>
          <w:iCs/>
        </w:rPr>
        <w:t xml:space="preserve">die </w:t>
      </w:r>
      <w:r w:rsidR="00E62E07">
        <w:rPr>
          <w:iCs/>
        </w:rPr>
        <w:t>Sinne anderer berühren</w:t>
      </w:r>
      <w:r w:rsidR="00EB5908">
        <w:rPr>
          <w:iCs/>
        </w:rPr>
        <w:t xml:space="preserve"> und </w:t>
      </w:r>
      <w:r w:rsidR="00E62E07">
        <w:rPr>
          <w:iCs/>
        </w:rPr>
        <w:t xml:space="preserve">Gelerntes vertiefen. </w:t>
      </w:r>
      <w:r w:rsidR="00933B04">
        <w:rPr>
          <w:iCs/>
        </w:rPr>
        <w:t xml:space="preserve">Auch mit geschärften Sinnen </w:t>
      </w:r>
      <w:r>
        <w:rPr>
          <w:iCs/>
        </w:rPr>
        <w:t>durchs eigene Haus zu gehen, macht sichtbar, welche Ressourcen</w:t>
      </w:r>
      <w:r w:rsidR="00715C8D">
        <w:rPr>
          <w:iCs/>
        </w:rPr>
        <w:t xml:space="preserve"> – Resonanzräume –</w:t>
      </w:r>
      <w:r>
        <w:rPr>
          <w:iCs/>
        </w:rPr>
        <w:t xml:space="preserve"> schon da sind. </w:t>
      </w:r>
      <w:r w:rsidR="00EB5908">
        <w:rPr>
          <w:iCs/>
        </w:rPr>
        <w:t>Meist liegt</w:t>
      </w:r>
      <w:r w:rsidR="00933B04">
        <w:rPr>
          <w:iCs/>
        </w:rPr>
        <w:t xml:space="preserve"> der Fokus auf </w:t>
      </w:r>
      <w:r w:rsidR="00114423">
        <w:rPr>
          <w:iCs/>
        </w:rPr>
        <w:t>dem</w:t>
      </w:r>
      <w:r w:rsidR="00933B04">
        <w:rPr>
          <w:iCs/>
        </w:rPr>
        <w:t xml:space="preserve"> was fehlt.</w:t>
      </w:r>
    </w:p>
    <w:p w14:paraId="0C4B669E" w14:textId="77777777" w:rsidR="00E62E07" w:rsidRDefault="00E62E07" w:rsidP="00A26719">
      <w:pPr>
        <w:spacing w:after="0" w:line="289" w:lineRule="exact"/>
        <w:rPr>
          <w:iCs/>
        </w:rPr>
      </w:pPr>
    </w:p>
    <w:p w14:paraId="7DC2D1B2" w14:textId="15192208" w:rsidR="00715C8D" w:rsidRPr="00715C8D" w:rsidRDefault="00715C8D" w:rsidP="00A26719">
      <w:pPr>
        <w:spacing w:after="0" w:line="289" w:lineRule="exact"/>
        <w:rPr>
          <w:b/>
          <w:iCs/>
        </w:rPr>
      </w:pPr>
      <w:r w:rsidRPr="00715C8D">
        <w:rPr>
          <w:b/>
          <w:iCs/>
        </w:rPr>
        <w:t xml:space="preserve">Resonanzverstärker </w:t>
      </w:r>
      <w:r>
        <w:rPr>
          <w:b/>
          <w:iCs/>
        </w:rPr>
        <w:t>versus</w:t>
      </w:r>
      <w:r w:rsidRPr="00715C8D">
        <w:rPr>
          <w:b/>
          <w:iCs/>
        </w:rPr>
        <w:t xml:space="preserve"> Resonanzkiller</w:t>
      </w:r>
    </w:p>
    <w:p w14:paraId="0FBBC36C" w14:textId="7D1E1095" w:rsidR="008952B2" w:rsidRDefault="00715C8D" w:rsidP="00A26719">
      <w:pPr>
        <w:spacing w:after="0" w:line="289" w:lineRule="exact"/>
        <w:rPr>
          <w:iCs/>
        </w:rPr>
      </w:pPr>
      <w:r>
        <w:rPr>
          <w:iCs/>
        </w:rPr>
        <w:t xml:space="preserve">Wie Resonanzen verstärkt werden können, zeigte </w:t>
      </w:r>
      <w:r w:rsidR="008952B2">
        <w:rPr>
          <w:iCs/>
        </w:rPr>
        <w:t>Resonanzpädagoge Wolfgang Endr</w:t>
      </w:r>
      <w:r w:rsidR="00395ECC">
        <w:rPr>
          <w:iCs/>
        </w:rPr>
        <w:t>es an einem Beispiel</w:t>
      </w:r>
      <w:r w:rsidR="00EB5908">
        <w:rPr>
          <w:iCs/>
        </w:rPr>
        <w:t>: E</w:t>
      </w:r>
      <w:r w:rsidR="008314D8">
        <w:rPr>
          <w:iCs/>
        </w:rPr>
        <w:t xml:space="preserve">in Rätselbild </w:t>
      </w:r>
      <w:r w:rsidR="00EB5908">
        <w:rPr>
          <w:iCs/>
        </w:rPr>
        <w:t xml:space="preserve">blendete er </w:t>
      </w:r>
      <w:r w:rsidR="008314D8">
        <w:rPr>
          <w:iCs/>
        </w:rPr>
        <w:t xml:space="preserve">nur kurz </w:t>
      </w:r>
      <w:r w:rsidR="00EB5908">
        <w:rPr>
          <w:iCs/>
        </w:rPr>
        <w:t xml:space="preserve">ein </w:t>
      </w:r>
      <w:r w:rsidR="008314D8">
        <w:rPr>
          <w:iCs/>
        </w:rPr>
        <w:t xml:space="preserve">und blieb die Antwort zunächst schuldig. </w:t>
      </w:r>
      <w:r w:rsidR="007D41E4">
        <w:rPr>
          <w:iCs/>
        </w:rPr>
        <w:t>„</w:t>
      </w:r>
      <w:r w:rsidR="002E4F69">
        <w:rPr>
          <w:iCs/>
        </w:rPr>
        <w:t xml:space="preserve">Die </w:t>
      </w:r>
      <w:r w:rsidR="007D41E4">
        <w:rPr>
          <w:iCs/>
        </w:rPr>
        <w:t>Motivation</w:t>
      </w:r>
      <w:r w:rsidR="002E4F69">
        <w:rPr>
          <w:iCs/>
        </w:rPr>
        <w:t xml:space="preserve"> </w:t>
      </w:r>
      <w:r>
        <w:rPr>
          <w:iCs/>
        </w:rPr>
        <w:t>wächst</w:t>
      </w:r>
      <w:r w:rsidR="008952B2">
        <w:rPr>
          <w:iCs/>
        </w:rPr>
        <w:t xml:space="preserve">, wenn ein Bedürfnis </w:t>
      </w:r>
      <w:r w:rsidR="002E4F69">
        <w:rPr>
          <w:iCs/>
        </w:rPr>
        <w:t>verstärkt wird.</w:t>
      </w:r>
      <w:r w:rsidR="007D41E4">
        <w:rPr>
          <w:iCs/>
        </w:rPr>
        <w:t xml:space="preserve">“ </w:t>
      </w:r>
      <w:r>
        <w:rPr>
          <w:iCs/>
        </w:rPr>
        <w:t xml:space="preserve">Die Zuhörer schenken dem Redner </w:t>
      </w:r>
      <w:r w:rsidR="007F0634">
        <w:rPr>
          <w:iCs/>
        </w:rPr>
        <w:t>volle Aufmerksamkeit</w:t>
      </w:r>
      <w:r w:rsidR="00266A95">
        <w:rPr>
          <w:iCs/>
        </w:rPr>
        <w:t xml:space="preserve">, </w:t>
      </w:r>
      <w:r>
        <w:rPr>
          <w:iCs/>
        </w:rPr>
        <w:t xml:space="preserve">bis dieser </w:t>
      </w:r>
      <w:r w:rsidR="008314D8">
        <w:rPr>
          <w:iCs/>
        </w:rPr>
        <w:t>das Rätsel</w:t>
      </w:r>
      <w:r>
        <w:rPr>
          <w:iCs/>
        </w:rPr>
        <w:t xml:space="preserve"> auflöst. „Zu viel Zeit darf nicht </w:t>
      </w:r>
      <w:r w:rsidR="00AA637D">
        <w:rPr>
          <w:iCs/>
        </w:rPr>
        <w:t>verstreichen</w:t>
      </w:r>
      <w:r>
        <w:rPr>
          <w:iCs/>
        </w:rPr>
        <w:t xml:space="preserve">, sonst droht der Vortragende </w:t>
      </w:r>
      <w:r w:rsidR="00266A95">
        <w:rPr>
          <w:iCs/>
        </w:rPr>
        <w:t>seine</w:t>
      </w:r>
      <w:r w:rsidR="007F0634">
        <w:rPr>
          <w:iCs/>
        </w:rPr>
        <w:t xml:space="preserve"> Zuhörer</w:t>
      </w:r>
      <w:r w:rsidR="00827ECE">
        <w:rPr>
          <w:iCs/>
        </w:rPr>
        <w:t xml:space="preserve"> </w:t>
      </w:r>
      <w:r w:rsidR="00AA5E6A">
        <w:rPr>
          <w:iCs/>
        </w:rPr>
        <w:t>zu verlieren.</w:t>
      </w:r>
      <w:r>
        <w:rPr>
          <w:iCs/>
        </w:rPr>
        <w:t>“</w:t>
      </w:r>
      <w:r w:rsidR="00AA5E6A">
        <w:rPr>
          <w:iCs/>
        </w:rPr>
        <w:t xml:space="preserve"> </w:t>
      </w:r>
      <w:r w:rsidR="00246A50">
        <w:rPr>
          <w:iCs/>
        </w:rPr>
        <w:t>Den</w:t>
      </w:r>
      <w:r w:rsidR="00AA637D">
        <w:rPr>
          <w:iCs/>
        </w:rPr>
        <w:t xml:space="preserve"> richtige</w:t>
      </w:r>
      <w:r w:rsidR="00246A50">
        <w:rPr>
          <w:iCs/>
        </w:rPr>
        <w:t>n</w:t>
      </w:r>
      <w:r w:rsidR="00AA637D">
        <w:rPr>
          <w:iCs/>
        </w:rPr>
        <w:t xml:space="preserve"> Zeitpunkt</w:t>
      </w:r>
      <w:r>
        <w:rPr>
          <w:iCs/>
        </w:rPr>
        <w:t xml:space="preserve"> </w:t>
      </w:r>
      <w:r w:rsidR="0051672E">
        <w:rPr>
          <w:iCs/>
        </w:rPr>
        <w:t>spür</w:t>
      </w:r>
      <w:r w:rsidR="00933B04">
        <w:rPr>
          <w:iCs/>
        </w:rPr>
        <w:t>e</w:t>
      </w:r>
      <w:r w:rsidR="0051672E">
        <w:rPr>
          <w:iCs/>
        </w:rPr>
        <w:t xml:space="preserve"> man in Resonanzbeziehungen – so </w:t>
      </w:r>
      <w:r w:rsidR="0044087B">
        <w:rPr>
          <w:iCs/>
        </w:rPr>
        <w:t>seine These</w:t>
      </w:r>
      <w:r w:rsidR="0051672E">
        <w:rPr>
          <w:iCs/>
        </w:rPr>
        <w:t>.</w:t>
      </w:r>
    </w:p>
    <w:p w14:paraId="558AE993" w14:textId="77777777" w:rsidR="002E4F69" w:rsidRDefault="002E4F69" w:rsidP="00A26719">
      <w:pPr>
        <w:spacing w:after="0" w:line="289" w:lineRule="exact"/>
        <w:rPr>
          <w:iCs/>
        </w:rPr>
      </w:pPr>
    </w:p>
    <w:p w14:paraId="4D2F9D05" w14:textId="4F0FF441" w:rsidR="002E4F69" w:rsidRDefault="00246A50" w:rsidP="00A26719">
      <w:pPr>
        <w:spacing w:after="0" w:line="289" w:lineRule="exact"/>
        <w:rPr>
          <w:iCs/>
        </w:rPr>
      </w:pPr>
      <w:r>
        <w:t>Resonanz lässt sich nicht planen,</w:t>
      </w:r>
      <w:r w:rsidRPr="0044087B">
        <w:rPr>
          <w:iCs/>
        </w:rPr>
        <w:t xml:space="preserve"> </w:t>
      </w:r>
      <w:r>
        <w:rPr>
          <w:iCs/>
        </w:rPr>
        <w:t>stellten die Forscher fest</w:t>
      </w:r>
      <w:r>
        <w:t xml:space="preserve">. Sie </w:t>
      </w:r>
      <w:r w:rsidR="006C050A">
        <w:t>erkannten</w:t>
      </w:r>
      <w:r>
        <w:t xml:space="preserve"> jedoch  „Resonanzkiller“ </w:t>
      </w:r>
      <w:r w:rsidR="006C050A">
        <w:t>in</w:t>
      </w:r>
      <w:r>
        <w:t xml:space="preserve"> Veranstaltungen: Neben fehlender Zeit und Muße gehören vorweggenommene Ergebnisse </w:t>
      </w:r>
      <w:r w:rsidR="00283644">
        <w:t xml:space="preserve">sowie </w:t>
      </w:r>
      <w:r w:rsidR="006C050A">
        <w:t>das Denken</w:t>
      </w:r>
      <w:r>
        <w:t xml:space="preserve"> in </w:t>
      </w:r>
      <w:r w:rsidR="006C050A">
        <w:t>Richtig oder F</w:t>
      </w:r>
      <w:r>
        <w:t>alsch dazu.</w:t>
      </w:r>
      <w:r w:rsidR="008A3E15">
        <w:rPr>
          <w:iCs/>
        </w:rPr>
        <w:t xml:space="preserve"> </w:t>
      </w:r>
      <w:r w:rsidR="00943DFE">
        <w:rPr>
          <w:iCs/>
        </w:rPr>
        <w:t>Wolfgang Endres betonte: „In</w:t>
      </w:r>
      <w:r w:rsidR="002E4F69">
        <w:rPr>
          <w:iCs/>
        </w:rPr>
        <w:t xml:space="preserve"> Resonanzbeziehungen gibt es weder Gewinner noch Verlier</w:t>
      </w:r>
      <w:r w:rsidR="008D0B5C">
        <w:rPr>
          <w:iCs/>
        </w:rPr>
        <w:t>er</w:t>
      </w:r>
      <w:r w:rsidR="00943DFE">
        <w:rPr>
          <w:iCs/>
        </w:rPr>
        <w:t>.“</w:t>
      </w:r>
      <w:r w:rsidR="00544069">
        <w:rPr>
          <w:iCs/>
        </w:rPr>
        <w:t xml:space="preserve"> </w:t>
      </w:r>
      <w:r w:rsidR="00943DFE">
        <w:rPr>
          <w:iCs/>
        </w:rPr>
        <w:t>N</w:t>
      </w:r>
      <w:r w:rsidR="00283644">
        <w:rPr>
          <w:iCs/>
        </w:rPr>
        <w:t>egative</w:t>
      </w:r>
      <w:r w:rsidR="002B07F6">
        <w:rPr>
          <w:iCs/>
        </w:rPr>
        <w:t xml:space="preserve"> </w:t>
      </w:r>
      <w:r w:rsidR="00FE2E5F">
        <w:rPr>
          <w:iCs/>
        </w:rPr>
        <w:t>Bewertungen</w:t>
      </w:r>
      <w:r w:rsidR="002B07F6">
        <w:rPr>
          <w:iCs/>
        </w:rPr>
        <w:t xml:space="preserve"> </w:t>
      </w:r>
      <w:r w:rsidR="006C050A">
        <w:rPr>
          <w:iCs/>
        </w:rPr>
        <w:t xml:space="preserve">lösen </w:t>
      </w:r>
      <w:r w:rsidR="00AB2C7C">
        <w:rPr>
          <w:iCs/>
        </w:rPr>
        <w:t>meist</w:t>
      </w:r>
      <w:r w:rsidR="00544069" w:rsidRPr="00544069">
        <w:rPr>
          <w:iCs/>
        </w:rPr>
        <w:t xml:space="preserve"> </w:t>
      </w:r>
      <w:r w:rsidR="002B07F6">
        <w:rPr>
          <w:iCs/>
        </w:rPr>
        <w:t>Gege</w:t>
      </w:r>
      <w:r w:rsidR="006C050A">
        <w:rPr>
          <w:iCs/>
        </w:rPr>
        <w:t>nwehr aus und</w:t>
      </w:r>
      <w:r w:rsidR="00283644">
        <w:rPr>
          <w:iCs/>
        </w:rPr>
        <w:t xml:space="preserve"> </w:t>
      </w:r>
      <w:r w:rsidR="002B07F6">
        <w:rPr>
          <w:iCs/>
        </w:rPr>
        <w:t>d</w:t>
      </w:r>
      <w:r w:rsidR="00544069">
        <w:rPr>
          <w:iCs/>
        </w:rPr>
        <w:t>as Gegenüber</w:t>
      </w:r>
      <w:r w:rsidR="00FE2E5F">
        <w:rPr>
          <w:iCs/>
        </w:rPr>
        <w:t xml:space="preserve"> begibt sich in die innere Emigration. </w:t>
      </w:r>
      <w:r w:rsidR="002B07F6">
        <w:rPr>
          <w:iCs/>
        </w:rPr>
        <w:t>H</w:t>
      </w:r>
      <w:r w:rsidR="00FE2E5F" w:rsidRPr="00544069">
        <w:rPr>
          <w:iCs/>
        </w:rPr>
        <w:t xml:space="preserve">eftiges Argumentieren </w:t>
      </w:r>
      <w:r w:rsidR="002B07F6">
        <w:rPr>
          <w:iCs/>
        </w:rPr>
        <w:t xml:space="preserve">wirkt </w:t>
      </w:r>
      <w:r w:rsidR="00283644">
        <w:rPr>
          <w:iCs/>
        </w:rPr>
        <w:t>ähnlich:</w:t>
      </w:r>
      <w:r w:rsidR="002B07F6">
        <w:rPr>
          <w:iCs/>
        </w:rPr>
        <w:t xml:space="preserve"> </w:t>
      </w:r>
      <w:r w:rsidR="00FE2E5F">
        <w:rPr>
          <w:iCs/>
        </w:rPr>
        <w:t>In beiden Fä</w:t>
      </w:r>
      <w:r w:rsidR="002B07F6">
        <w:rPr>
          <w:iCs/>
        </w:rPr>
        <w:t>llen wird Resonanz unterbunden.</w:t>
      </w:r>
      <w:r w:rsidR="00AB2C7C">
        <w:rPr>
          <w:iCs/>
        </w:rPr>
        <w:t xml:space="preserve"> </w:t>
      </w:r>
    </w:p>
    <w:p w14:paraId="68FCD78F" w14:textId="77777777" w:rsidR="00DB7367" w:rsidRDefault="00DB7367" w:rsidP="00A26719">
      <w:pPr>
        <w:spacing w:after="0" w:line="289" w:lineRule="exact"/>
        <w:rPr>
          <w:iCs/>
        </w:rPr>
      </w:pPr>
    </w:p>
    <w:p w14:paraId="46E679DE" w14:textId="2581E27A" w:rsidR="00DB7367" w:rsidRPr="00DB7367" w:rsidRDefault="00DB7367" w:rsidP="00A26719">
      <w:pPr>
        <w:spacing w:after="0" w:line="289" w:lineRule="exact"/>
        <w:rPr>
          <w:b/>
          <w:iCs/>
        </w:rPr>
      </w:pPr>
      <w:r>
        <w:rPr>
          <w:b/>
          <w:iCs/>
        </w:rPr>
        <w:t>Lerntypen ansprechen</w:t>
      </w:r>
    </w:p>
    <w:p w14:paraId="6B14A5CC" w14:textId="770E1AEE" w:rsidR="00DB7367" w:rsidRDefault="0051672E" w:rsidP="00A26719">
      <w:pPr>
        <w:spacing w:after="0" w:line="289" w:lineRule="exact"/>
        <w:rPr>
          <w:iCs/>
        </w:rPr>
      </w:pPr>
      <w:r>
        <w:rPr>
          <w:iCs/>
        </w:rPr>
        <w:t xml:space="preserve">Menschen </w:t>
      </w:r>
      <w:r w:rsidR="0044087B">
        <w:rPr>
          <w:iCs/>
        </w:rPr>
        <w:t xml:space="preserve">haben </w:t>
      </w:r>
      <w:r w:rsidR="00AA5A04">
        <w:rPr>
          <w:iCs/>
        </w:rPr>
        <w:t xml:space="preserve">unterschiedliche </w:t>
      </w:r>
      <w:r w:rsidR="00414170">
        <w:rPr>
          <w:iCs/>
        </w:rPr>
        <w:t>Lernbedürfnisse</w:t>
      </w:r>
      <w:r w:rsidR="00AA5A04">
        <w:rPr>
          <w:iCs/>
        </w:rPr>
        <w:t xml:space="preserve">. </w:t>
      </w:r>
      <w:r w:rsidR="00AA637D">
        <w:rPr>
          <w:iCs/>
        </w:rPr>
        <w:t xml:space="preserve">Da sich </w:t>
      </w:r>
      <w:r w:rsidR="006C050A">
        <w:rPr>
          <w:iCs/>
        </w:rPr>
        <w:t>jede</w:t>
      </w:r>
      <w:r w:rsidR="00DB7367">
        <w:rPr>
          <w:iCs/>
        </w:rPr>
        <w:t xml:space="preserve"> Gruppe aus </w:t>
      </w:r>
      <w:r w:rsidR="00114423">
        <w:rPr>
          <w:iCs/>
        </w:rPr>
        <w:t>vielen</w:t>
      </w:r>
      <w:r w:rsidR="007E0676">
        <w:rPr>
          <w:iCs/>
        </w:rPr>
        <w:t xml:space="preserve"> Lerntypen zusammen</w:t>
      </w:r>
      <w:r w:rsidR="00AA637D">
        <w:rPr>
          <w:iCs/>
        </w:rPr>
        <w:t>setzt</w:t>
      </w:r>
      <w:r w:rsidR="007E0676">
        <w:rPr>
          <w:iCs/>
        </w:rPr>
        <w:t xml:space="preserve">, </w:t>
      </w:r>
      <w:r w:rsidR="00AA637D">
        <w:rPr>
          <w:iCs/>
        </w:rPr>
        <w:t xml:space="preserve">sollten </w:t>
      </w:r>
      <w:r w:rsidR="00AA5A04">
        <w:rPr>
          <w:iCs/>
        </w:rPr>
        <w:t xml:space="preserve">verschiedene Resonanzkanäle </w:t>
      </w:r>
      <w:r w:rsidR="007E0676">
        <w:rPr>
          <w:iCs/>
        </w:rPr>
        <w:t>bedient werden</w:t>
      </w:r>
      <w:r>
        <w:rPr>
          <w:iCs/>
        </w:rPr>
        <w:t>:</w:t>
      </w:r>
      <w:r w:rsidR="00DB7367">
        <w:rPr>
          <w:iCs/>
        </w:rPr>
        <w:t xml:space="preserve"> Während die einen </w:t>
      </w:r>
      <w:r>
        <w:rPr>
          <w:iCs/>
        </w:rPr>
        <w:t xml:space="preserve">mit System </w:t>
      </w:r>
      <w:r w:rsidR="006C050A">
        <w:rPr>
          <w:iCs/>
        </w:rPr>
        <w:t>lernen</w:t>
      </w:r>
      <w:r w:rsidR="00DB7367">
        <w:rPr>
          <w:iCs/>
        </w:rPr>
        <w:t xml:space="preserve">, </w:t>
      </w:r>
      <w:r w:rsidR="006C050A">
        <w:rPr>
          <w:iCs/>
        </w:rPr>
        <w:t>tun dies</w:t>
      </w:r>
      <w:r w:rsidR="00DB7367">
        <w:rPr>
          <w:iCs/>
        </w:rPr>
        <w:t xml:space="preserve"> an</w:t>
      </w:r>
      <w:r>
        <w:rPr>
          <w:iCs/>
        </w:rPr>
        <w:t xml:space="preserve">dere durch Lehren, </w:t>
      </w:r>
      <w:r w:rsidR="00FA0436">
        <w:rPr>
          <w:iCs/>
        </w:rPr>
        <w:t xml:space="preserve">durch </w:t>
      </w:r>
      <w:r>
        <w:rPr>
          <w:iCs/>
        </w:rPr>
        <w:t>Intuition (Bauchgefühl) oder Paradoxie</w:t>
      </w:r>
      <w:r w:rsidR="00DB7367">
        <w:rPr>
          <w:iCs/>
        </w:rPr>
        <w:t xml:space="preserve">. </w:t>
      </w:r>
      <w:r w:rsidR="00AA5A04">
        <w:rPr>
          <w:iCs/>
        </w:rPr>
        <w:t>Endres brachte</w:t>
      </w:r>
      <w:r w:rsidR="00AA637D">
        <w:rPr>
          <w:iCs/>
        </w:rPr>
        <w:t xml:space="preserve"> ein anschauliches </w:t>
      </w:r>
      <w:r w:rsidR="00FA0436">
        <w:rPr>
          <w:iCs/>
        </w:rPr>
        <w:t>Beispiel</w:t>
      </w:r>
      <w:r w:rsidR="00AA637D">
        <w:rPr>
          <w:iCs/>
        </w:rPr>
        <w:t xml:space="preserve"> für letzteres</w:t>
      </w:r>
      <w:r w:rsidR="00FA0436">
        <w:rPr>
          <w:iCs/>
        </w:rPr>
        <w:t xml:space="preserve">: Die Aussage </w:t>
      </w:r>
      <w:r w:rsidR="00114423">
        <w:rPr>
          <w:iCs/>
        </w:rPr>
        <w:t>„Das ist unwichtig, das können s</w:t>
      </w:r>
      <w:r w:rsidR="00FA0436">
        <w:rPr>
          <w:iCs/>
        </w:rPr>
        <w:t>ie vergessen</w:t>
      </w:r>
      <w:r w:rsidR="00AA5A04">
        <w:rPr>
          <w:iCs/>
        </w:rPr>
        <w:t>!</w:t>
      </w:r>
      <w:r w:rsidR="00FA0436">
        <w:rPr>
          <w:iCs/>
        </w:rPr>
        <w:t xml:space="preserve">“ macht </w:t>
      </w:r>
      <w:r w:rsidR="00B669DE">
        <w:rPr>
          <w:iCs/>
        </w:rPr>
        <w:t xml:space="preserve">meist </w:t>
      </w:r>
      <w:r w:rsidR="00FA0436">
        <w:rPr>
          <w:iCs/>
        </w:rPr>
        <w:t xml:space="preserve">neugierig auf das, was kommt. Sie </w:t>
      </w:r>
      <w:r w:rsidR="00AA637D">
        <w:rPr>
          <w:iCs/>
        </w:rPr>
        <w:t xml:space="preserve">verstärkt </w:t>
      </w:r>
      <w:r w:rsidR="00114423">
        <w:rPr>
          <w:iCs/>
        </w:rPr>
        <w:t xml:space="preserve">das Verlangen (Eros), mehr zu erfahren. </w:t>
      </w:r>
      <w:r w:rsidR="00395F92">
        <w:rPr>
          <w:iCs/>
        </w:rPr>
        <w:t xml:space="preserve">Gut dosiert bleiben die Zuhörer </w:t>
      </w:r>
      <w:r w:rsidR="00AA637D">
        <w:rPr>
          <w:iCs/>
        </w:rPr>
        <w:t>„</w:t>
      </w:r>
      <w:r w:rsidR="00395F92">
        <w:rPr>
          <w:iCs/>
        </w:rPr>
        <w:t>am Ball</w:t>
      </w:r>
      <w:r w:rsidR="00AA637D">
        <w:rPr>
          <w:iCs/>
        </w:rPr>
        <w:t>“</w:t>
      </w:r>
      <w:r w:rsidR="00395F92">
        <w:rPr>
          <w:iCs/>
        </w:rPr>
        <w:t>.</w:t>
      </w:r>
    </w:p>
    <w:p w14:paraId="3FA2398C" w14:textId="77777777" w:rsidR="00827ECE" w:rsidRDefault="00827ECE" w:rsidP="00A26719">
      <w:pPr>
        <w:spacing w:after="0" w:line="289" w:lineRule="exact"/>
        <w:rPr>
          <w:iCs/>
        </w:rPr>
      </w:pPr>
    </w:p>
    <w:p w14:paraId="6057173B" w14:textId="4ABC3B46" w:rsidR="007F0634" w:rsidRPr="00384272" w:rsidRDefault="00384272" w:rsidP="00A26719">
      <w:pPr>
        <w:spacing w:after="0" w:line="289" w:lineRule="exact"/>
        <w:rPr>
          <w:b/>
          <w:iCs/>
        </w:rPr>
      </w:pPr>
      <w:r w:rsidRPr="00384272">
        <w:rPr>
          <w:b/>
          <w:iCs/>
        </w:rPr>
        <w:t>Plädoyer für Offenheit</w:t>
      </w:r>
    </w:p>
    <w:p w14:paraId="44E0E380" w14:textId="2EB4B246" w:rsidR="007E0676" w:rsidRDefault="00384272" w:rsidP="00A26719">
      <w:pPr>
        <w:spacing w:after="0" w:line="289" w:lineRule="exact"/>
        <w:rPr>
          <w:iCs/>
        </w:rPr>
      </w:pPr>
      <w:r>
        <w:rPr>
          <w:iCs/>
        </w:rPr>
        <w:t xml:space="preserve">Durch den Input von Musikvermittler Johannes Voit </w:t>
      </w:r>
      <w:r w:rsidR="0066123F">
        <w:rPr>
          <w:iCs/>
        </w:rPr>
        <w:t>erfuhren</w:t>
      </w:r>
      <w:r>
        <w:rPr>
          <w:iCs/>
        </w:rPr>
        <w:t xml:space="preserve"> die </w:t>
      </w:r>
      <w:r w:rsidR="0066123F">
        <w:rPr>
          <w:iCs/>
        </w:rPr>
        <w:t>Forscher</w:t>
      </w:r>
      <w:r>
        <w:rPr>
          <w:iCs/>
        </w:rPr>
        <w:t xml:space="preserve">, dass Schwingungen nur entstehen, wenn Hörer offen sind. </w:t>
      </w:r>
      <w:r w:rsidR="00AA637D">
        <w:rPr>
          <w:iCs/>
        </w:rPr>
        <w:t>Am Beispiel eines zeitgenössischen Musikstücks macht</w:t>
      </w:r>
      <w:r w:rsidR="006C050A">
        <w:rPr>
          <w:iCs/>
        </w:rPr>
        <w:t>e</w:t>
      </w:r>
      <w:r w:rsidR="00AA637D">
        <w:rPr>
          <w:iCs/>
        </w:rPr>
        <w:t xml:space="preserve"> er den Forschern klar: </w:t>
      </w:r>
      <w:r w:rsidR="00185859">
        <w:rPr>
          <w:iCs/>
        </w:rPr>
        <w:t>„Man muss moderne Musik nicht ‚verstehen’. Die Hörhaltung ist e</w:t>
      </w:r>
      <w:r w:rsidR="0066123F">
        <w:rPr>
          <w:iCs/>
        </w:rPr>
        <w:t>ntscheidend</w:t>
      </w:r>
      <w:r w:rsidR="006C050A">
        <w:rPr>
          <w:iCs/>
        </w:rPr>
        <w:t xml:space="preserve"> –</w:t>
      </w:r>
      <w:r w:rsidR="00544069">
        <w:rPr>
          <w:iCs/>
        </w:rPr>
        <w:t xml:space="preserve"> die Neugier, sich einzulassen. Dann ist Resonanz möglich, auch wenn das Stück </w:t>
      </w:r>
      <w:r w:rsidR="00AB2C7C">
        <w:rPr>
          <w:iCs/>
        </w:rPr>
        <w:t xml:space="preserve">letztlich </w:t>
      </w:r>
      <w:r w:rsidR="00544069">
        <w:rPr>
          <w:iCs/>
        </w:rPr>
        <w:t>nicht gefällt</w:t>
      </w:r>
      <w:r w:rsidR="00185859">
        <w:rPr>
          <w:iCs/>
        </w:rPr>
        <w:t xml:space="preserve">.“ </w:t>
      </w:r>
      <w:r w:rsidR="006C050A">
        <w:rPr>
          <w:iCs/>
        </w:rPr>
        <w:t>Fixe</w:t>
      </w:r>
      <w:r w:rsidR="007E0676">
        <w:rPr>
          <w:iCs/>
        </w:rPr>
        <w:t xml:space="preserve"> Meinungen </w:t>
      </w:r>
      <w:r w:rsidR="00AA637D">
        <w:rPr>
          <w:iCs/>
        </w:rPr>
        <w:t xml:space="preserve">sind </w:t>
      </w:r>
      <w:r w:rsidR="006C050A">
        <w:rPr>
          <w:iCs/>
        </w:rPr>
        <w:t>demnach ebenfalls Resonanzkiller, lautete</w:t>
      </w:r>
      <w:r w:rsidR="007E0676">
        <w:rPr>
          <w:iCs/>
        </w:rPr>
        <w:t xml:space="preserve"> die Erkenntni</w:t>
      </w:r>
      <w:r w:rsidR="00D05DA5">
        <w:rPr>
          <w:iCs/>
        </w:rPr>
        <w:t>s – auch in Beziehungen zu Kunden und Geschäftspartnern.</w:t>
      </w:r>
    </w:p>
    <w:p w14:paraId="3212C763" w14:textId="77777777" w:rsidR="007E0676" w:rsidRDefault="007E0676" w:rsidP="00A26719">
      <w:pPr>
        <w:spacing w:after="0" w:line="289" w:lineRule="exact"/>
        <w:rPr>
          <w:iCs/>
        </w:rPr>
      </w:pPr>
    </w:p>
    <w:p w14:paraId="7F7BC833" w14:textId="58F6E321" w:rsidR="00384272" w:rsidRDefault="00D14441" w:rsidP="00A26719">
      <w:pPr>
        <w:spacing w:after="0" w:line="289" w:lineRule="exact"/>
        <w:rPr>
          <w:iCs/>
        </w:rPr>
      </w:pPr>
      <w:r>
        <w:rPr>
          <w:iCs/>
        </w:rPr>
        <w:t>Einen Schritt weiter geht „</w:t>
      </w:r>
      <w:r w:rsidR="000F3A8E">
        <w:rPr>
          <w:iCs/>
        </w:rPr>
        <w:t>A</w:t>
      </w:r>
      <w:r w:rsidR="007E0676">
        <w:rPr>
          <w:iCs/>
        </w:rPr>
        <w:t>ktives Zuhören</w:t>
      </w:r>
      <w:r>
        <w:rPr>
          <w:iCs/>
        </w:rPr>
        <w:t>“. Die</w:t>
      </w:r>
      <w:r w:rsidR="007E0676">
        <w:rPr>
          <w:iCs/>
        </w:rPr>
        <w:t xml:space="preserve"> Forscher testete</w:t>
      </w:r>
      <w:r>
        <w:rPr>
          <w:iCs/>
        </w:rPr>
        <w:t xml:space="preserve">n dies beim „Gehspräch“ im Park. </w:t>
      </w:r>
      <w:r w:rsidR="00114423">
        <w:rPr>
          <w:iCs/>
        </w:rPr>
        <w:t>Sie</w:t>
      </w:r>
      <w:r>
        <w:rPr>
          <w:iCs/>
        </w:rPr>
        <w:t xml:space="preserve"> erfuhren dabei, dass aktives Zuhören und Gehört werden Muße zulässt und Resonanzräume öffnet. </w:t>
      </w:r>
      <w:r w:rsidR="007E0676">
        <w:rPr>
          <w:iCs/>
        </w:rPr>
        <w:t xml:space="preserve">Ein Teilnehmer bezeichnete </w:t>
      </w:r>
      <w:r w:rsidR="000F3A8E">
        <w:rPr>
          <w:iCs/>
        </w:rPr>
        <w:t xml:space="preserve">das Gehspräch </w:t>
      </w:r>
      <w:r w:rsidR="00AA637D">
        <w:rPr>
          <w:iCs/>
        </w:rPr>
        <w:t>sogar</w:t>
      </w:r>
      <w:r w:rsidR="007E0676">
        <w:rPr>
          <w:iCs/>
        </w:rPr>
        <w:t xml:space="preserve"> als „Lernspaziergang</w:t>
      </w:r>
      <w:r w:rsidR="000F3A8E">
        <w:rPr>
          <w:iCs/>
        </w:rPr>
        <w:t xml:space="preserve">, bei dem man ins Schwingen gerät und Gedanken weiterentwickeln, davon abschweifen oder sie verwerfen kann.“ </w:t>
      </w:r>
      <w:r w:rsidR="00793009">
        <w:rPr>
          <w:iCs/>
        </w:rPr>
        <w:t>Eine Haltung, die auch bei der Planung von Veranstaltungen hilft.</w:t>
      </w:r>
    </w:p>
    <w:p w14:paraId="4E990B01" w14:textId="77777777" w:rsidR="004D37AD" w:rsidRDefault="004D37AD" w:rsidP="00A26719">
      <w:pPr>
        <w:spacing w:after="0" w:line="289" w:lineRule="exact"/>
        <w:rPr>
          <w:iCs/>
        </w:rPr>
      </w:pPr>
    </w:p>
    <w:p w14:paraId="18758CFF" w14:textId="6A598383" w:rsidR="00893775" w:rsidRDefault="008278DE" w:rsidP="00A26719">
      <w:pPr>
        <w:spacing w:after="0" w:line="289" w:lineRule="exact"/>
        <w:rPr>
          <w:iCs/>
        </w:rPr>
      </w:pPr>
      <w:r>
        <w:rPr>
          <w:iCs/>
        </w:rPr>
        <w:t>Informationen unter</w:t>
      </w:r>
      <w:r w:rsidR="0048778B">
        <w:rPr>
          <w:iCs/>
        </w:rPr>
        <w:t xml:space="preserve"> </w:t>
      </w:r>
      <w:hyperlink r:id="rId9" w:history="1">
        <w:r w:rsidR="0048778B" w:rsidRPr="00A55A98">
          <w:rPr>
            <w:rStyle w:val="Hyperlink"/>
            <w:iCs/>
          </w:rPr>
          <w:t>www.micelab-bodensee.com</w:t>
        </w:r>
      </w:hyperlink>
      <w:r>
        <w:rPr>
          <w:iCs/>
        </w:rPr>
        <w:t>.</w:t>
      </w:r>
    </w:p>
    <w:p w14:paraId="70AEDEFC" w14:textId="77777777" w:rsidR="0000620B" w:rsidRDefault="0000620B" w:rsidP="00A26719">
      <w:pPr>
        <w:spacing w:after="0" w:line="289" w:lineRule="exact"/>
        <w:rPr>
          <w:iCs/>
        </w:rPr>
      </w:pPr>
    </w:p>
    <w:p w14:paraId="7FAD6D44" w14:textId="77777777" w:rsidR="00DA0CAE" w:rsidRPr="00C54C08" w:rsidRDefault="00DA0CAE" w:rsidP="00C54C08">
      <w:pPr>
        <w:spacing w:after="0" w:line="289" w:lineRule="exact"/>
        <w:rPr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0142854E" w14:textId="258EA64F" w:rsidR="004C49B8" w:rsidRDefault="001C76EB" w:rsidP="00421DD9">
      <w:pPr>
        <w:spacing w:after="0" w:line="289" w:lineRule="exact"/>
        <w:rPr>
          <w:iCs/>
        </w:rPr>
      </w:pPr>
      <w:r>
        <w:rPr>
          <w:iCs/>
        </w:rPr>
        <w:t xml:space="preserve">micelab:bodensee ist die erste </w:t>
      </w:r>
      <w:r w:rsidR="004D37AD">
        <w:rPr>
          <w:iCs/>
        </w:rPr>
        <w:t xml:space="preserve">interaktive </w:t>
      </w:r>
      <w:r>
        <w:rPr>
          <w:iCs/>
        </w:rPr>
        <w:t>Weiterbildungsplattform für Veranstalter im deutschsprachigen Raum. Sie wu</w:t>
      </w:r>
      <w:r w:rsidR="00606743">
        <w:rPr>
          <w:iCs/>
        </w:rPr>
        <w:t>rde von den Netzwerken Bodensee</w:t>
      </w:r>
      <w:r>
        <w:rPr>
          <w:iCs/>
        </w:rPr>
        <w:t>Meeting und der kongress tanzt entwickelt und startete im Oktober 2016. micelab:bodensee umfasst drei Module mit unterschiedlichen Schwerpunkten</w:t>
      </w:r>
      <w:r w:rsidR="00BC2D86">
        <w:rPr>
          <w:iCs/>
        </w:rPr>
        <w:t>.</w:t>
      </w:r>
      <w:r>
        <w:rPr>
          <w:iCs/>
        </w:rPr>
        <w:t xml:space="preserve"> </w:t>
      </w:r>
      <w:r w:rsidR="005E5D1A">
        <w:rPr>
          <w:iCs/>
        </w:rPr>
        <w:t>Alle</w:t>
      </w:r>
      <w:r w:rsidR="007119F3">
        <w:rPr>
          <w:iCs/>
        </w:rPr>
        <w:t xml:space="preserve"> Module des micelab:bodensee</w:t>
      </w:r>
      <w:r w:rsidR="005E5D1A">
        <w:rPr>
          <w:iCs/>
        </w:rPr>
        <w:t xml:space="preserve"> haben </w:t>
      </w:r>
      <w:r w:rsidR="008A546B">
        <w:rPr>
          <w:iCs/>
        </w:rPr>
        <w:t xml:space="preserve">den </w:t>
      </w:r>
      <w:r w:rsidR="005E5D1A">
        <w:rPr>
          <w:iCs/>
        </w:rPr>
        <w:t xml:space="preserve">erkundenden Charakter eines Labors. </w:t>
      </w:r>
    </w:p>
    <w:p w14:paraId="7000B988" w14:textId="77777777" w:rsidR="004C49B8" w:rsidRDefault="004C49B8" w:rsidP="00421DD9">
      <w:pPr>
        <w:spacing w:after="0" w:line="289" w:lineRule="exact"/>
        <w:rPr>
          <w:iCs/>
        </w:rPr>
      </w:pPr>
    </w:p>
    <w:p w14:paraId="66DA7916" w14:textId="6D09EFCC" w:rsidR="004C49B8" w:rsidRDefault="005E5D1A" w:rsidP="00421DD9">
      <w:pPr>
        <w:spacing w:after="0" w:line="289" w:lineRule="exact"/>
        <w:rPr>
          <w:iCs/>
        </w:rPr>
      </w:pPr>
      <w:r>
        <w:rPr>
          <w:iCs/>
        </w:rPr>
        <w:t xml:space="preserve">Beim Modul micelab:explorer </w:t>
      </w:r>
      <w:r w:rsidR="001C76EB">
        <w:rPr>
          <w:iCs/>
        </w:rPr>
        <w:t>liegt der Fokus auf der Forschung</w:t>
      </w:r>
      <w:r>
        <w:rPr>
          <w:iCs/>
        </w:rPr>
        <w:t xml:space="preserve"> mit Impulsgebern aus unterschiedlichen Disziplinen</w:t>
      </w:r>
      <w:r w:rsidR="007119F3">
        <w:rPr>
          <w:iCs/>
        </w:rPr>
        <w:t>. E</w:t>
      </w:r>
      <w:r w:rsidR="00BC2D86">
        <w:rPr>
          <w:iCs/>
        </w:rPr>
        <w:t>s ist als Ideenschmiede angelegt.</w:t>
      </w:r>
      <w:r w:rsidR="001C76EB">
        <w:rPr>
          <w:iCs/>
        </w:rPr>
        <w:t xml:space="preserve"> micelab:experts und micelab:experience richten sich an </w:t>
      </w:r>
      <w:r w:rsidR="007119F3">
        <w:rPr>
          <w:iCs/>
        </w:rPr>
        <w:t>die Praktiker der MICE-</w:t>
      </w:r>
      <w:r>
        <w:rPr>
          <w:iCs/>
        </w:rPr>
        <w:t xml:space="preserve">Branche, also an </w:t>
      </w:r>
      <w:r w:rsidR="001C76EB">
        <w:rPr>
          <w:iCs/>
        </w:rPr>
        <w:t xml:space="preserve">Mitarbeiter </w:t>
      </w:r>
      <w:r w:rsidR="00AF73F7">
        <w:rPr>
          <w:iCs/>
        </w:rPr>
        <w:t xml:space="preserve">aller Gewerke in </w:t>
      </w:r>
      <w:r w:rsidR="001C76EB">
        <w:rPr>
          <w:iCs/>
        </w:rPr>
        <w:t xml:space="preserve">Veranstaltungshäusern, Eventagenturen, Kulturinstitutionen und Marketingverantwortliche von Wirtschaftsbetrieben. </w:t>
      </w:r>
      <w:r w:rsidR="00114423">
        <w:rPr>
          <w:iCs/>
        </w:rPr>
        <w:t xml:space="preserve">Im micelab:extract fließen die Forschungsergebnisse </w:t>
      </w:r>
      <w:r w:rsidR="00606743">
        <w:rPr>
          <w:iCs/>
        </w:rPr>
        <w:t>eines</w:t>
      </w:r>
      <w:r w:rsidR="00114423">
        <w:rPr>
          <w:iCs/>
        </w:rPr>
        <w:t xml:space="preserve"> Jahres ein. Band I zum Thema „Angst und Vertrauen“ ist im Sommer 2017 erschienen. Band II ist für Sommer 2018 geplant.</w:t>
      </w:r>
    </w:p>
    <w:p w14:paraId="66642EE9" w14:textId="77777777" w:rsidR="004C49B8" w:rsidRDefault="004C49B8" w:rsidP="00421DD9">
      <w:pPr>
        <w:spacing w:after="0" w:line="289" w:lineRule="exact"/>
        <w:rPr>
          <w:iCs/>
        </w:rPr>
      </w:pPr>
    </w:p>
    <w:p w14:paraId="2C688C65" w14:textId="77852823" w:rsidR="001C76EB" w:rsidRDefault="00421DD9" w:rsidP="00421DD9">
      <w:pPr>
        <w:spacing w:after="0" w:line="289" w:lineRule="exact"/>
        <w:rPr>
          <w:iCs/>
        </w:rPr>
      </w:pPr>
      <w:r>
        <w:rPr>
          <w:iCs/>
        </w:rPr>
        <w:t>Als Kuratoren zeichnen die Veranstaltungsdramaturgin Tina Gadow und der Journalist Michael Gleich vom Netzwerk der kongress tanzt verantwortlich.</w:t>
      </w:r>
      <w:r w:rsidR="004C49B8">
        <w:rPr>
          <w:iCs/>
        </w:rPr>
        <w:t xml:space="preserve"> </w:t>
      </w:r>
      <w:r w:rsidRPr="00421DD9">
        <w:rPr>
          <w:iCs/>
        </w:rPr>
        <w:t xml:space="preserve">Das </w:t>
      </w:r>
      <w:r w:rsidR="00606743">
        <w:t>micelab:bodensee wird unterstützt durch das Interreg V-Programm Alpenrhein-Bodensee-Hochrhein mit Fördermitteln der Europäischen Union und der Schweiz.</w:t>
      </w:r>
    </w:p>
    <w:p w14:paraId="41DEB9CF" w14:textId="77777777" w:rsidR="001C76EB" w:rsidRDefault="001C76EB" w:rsidP="00A26719">
      <w:pPr>
        <w:spacing w:after="0" w:line="289" w:lineRule="exact"/>
        <w:rPr>
          <w:iCs/>
        </w:rPr>
      </w:pPr>
    </w:p>
    <w:p w14:paraId="188B201B" w14:textId="77777777" w:rsidR="00A26719" w:rsidRDefault="00A26719" w:rsidP="00A26719">
      <w:pPr>
        <w:spacing w:after="0" w:line="289" w:lineRule="exact"/>
        <w:rPr>
          <w:iCs/>
        </w:rPr>
      </w:pPr>
      <w:r>
        <w:rPr>
          <w:iCs/>
        </w:rPr>
        <w:t xml:space="preserve">Infos unter </w:t>
      </w:r>
      <w:hyperlink r:id="rId10" w:history="1">
        <w:r w:rsidR="00BC2D86" w:rsidRPr="00B137B8">
          <w:rPr>
            <w:rStyle w:val="Hyperlink"/>
          </w:rPr>
          <w:t>www.micelab-bodensee.com</w:t>
        </w:r>
      </w:hyperlink>
      <w:r w:rsidR="00BC2D86">
        <w:t xml:space="preserve"> </w:t>
      </w:r>
      <w:r>
        <w:rPr>
          <w:iCs/>
        </w:rPr>
        <w:t xml:space="preserve"> </w:t>
      </w:r>
    </w:p>
    <w:p w14:paraId="2C5B607C" w14:textId="77777777" w:rsidR="00A26719" w:rsidRDefault="00A26719" w:rsidP="00A26719">
      <w:pPr>
        <w:spacing w:after="0" w:line="289" w:lineRule="exact"/>
        <w:rPr>
          <w:iCs/>
        </w:rPr>
      </w:pPr>
    </w:p>
    <w:p w14:paraId="42FEAA8F" w14:textId="77777777" w:rsidR="003E6EA5" w:rsidRDefault="003E6EA5" w:rsidP="00A26719">
      <w:pPr>
        <w:spacing w:after="0" w:line="289" w:lineRule="exact"/>
        <w:rPr>
          <w:iCs/>
        </w:rPr>
      </w:pPr>
    </w:p>
    <w:p w14:paraId="3EE2000C" w14:textId="77777777" w:rsidR="003E6EA5" w:rsidRDefault="003E6EA5" w:rsidP="00A26719">
      <w:pPr>
        <w:spacing w:after="0" w:line="289" w:lineRule="exact"/>
        <w:rPr>
          <w:iCs/>
        </w:rPr>
      </w:pPr>
    </w:p>
    <w:p w14:paraId="3EED81CF" w14:textId="74F9C38E" w:rsidR="00116B50" w:rsidRDefault="00116B50" w:rsidP="00A26719">
      <w:pPr>
        <w:pStyle w:val="berschrift"/>
        <w:spacing w:line="289" w:lineRule="exact"/>
      </w:pPr>
      <w:r>
        <w:t>Bildtexte</w:t>
      </w:r>
      <w:r w:rsidR="00793009">
        <w:t>:</w:t>
      </w:r>
    </w:p>
    <w:p w14:paraId="6DB9E899" w14:textId="2F291426" w:rsidR="00781384" w:rsidRDefault="00781384" w:rsidP="00781384">
      <w:pPr>
        <w:rPr>
          <w:iCs/>
        </w:rPr>
      </w:pPr>
      <w:r w:rsidRPr="00793009">
        <w:rPr>
          <w:b/>
          <w:iCs/>
        </w:rPr>
        <w:t>micelab-explorer-II-Verbundenheit.jpg</w:t>
      </w:r>
      <w:r w:rsidRPr="00495812">
        <w:rPr>
          <w:b/>
          <w:iCs/>
        </w:rPr>
        <w:t>:</w:t>
      </w:r>
      <w:r w:rsidRPr="006A50DB">
        <w:rPr>
          <w:iCs/>
        </w:rPr>
        <w:t xml:space="preserve"> </w:t>
      </w:r>
      <w:r>
        <w:rPr>
          <w:iCs/>
        </w:rPr>
        <w:t>Beim zweiten micelab:explorer von 17. bis 20. Oktober 2017 auf Schloss Marbach am Bodensee spürten 13 Forscher dem Themenfeld „Eros und Resonanz – Was Verbundenheit ermöglicht“ nach.</w:t>
      </w:r>
    </w:p>
    <w:p w14:paraId="490E9958" w14:textId="608D23DF" w:rsidR="00781384" w:rsidRPr="00477289" w:rsidRDefault="00781384" w:rsidP="00781384">
      <w:r w:rsidRPr="00793009">
        <w:rPr>
          <w:b/>
          <w:iCs/>
        </w:rPr>
        <w:t>micelab-explorer-II-Bewegung.jpg</w:t>
      </w:r>
      <w:r w:rsidRPr="00495812">
        <w:rPr>
          <w:b/>
          <w:iCs/>
        </w:rPr>
        <w:t>:</w:t>
      </w:r>
      <w:r w:rsidRPr="00126928">
        <w:rPr>
          <w:iCs/>
        </w:rPr>
        <w:t xml:space="preserve"> </w:t>
      </w:r>
      <w:r>
        <w:rPr>
          <w:iCs/>
        </w:rPr>
        <w:t xml:space="preserve">Morgendliche Rituale verbinden: Musikvermittler Johannes Voit brachte die Forscher des micelab:explorer II durch einfache Bewegungen und Lieder ins gemeinsame Schwingen.  </w:t>
      </w:r>
    </w:p>
    <w:p w14:paraId="70ADBE07" w14:textId="59F1A193" w:rsidR="00A62628" w:rsidRDefault="00A62628" w:rsidP="00477289">
      <w:pPr>
        <w:rPr>
          <w:b/>
          <w:iCs/>
        </w:rPr>
      </w:pPr>
      <w:r w:rsidRPr="00A62628">
        <w:rPr>
          <w:b/>
          <w:iCs/>
        </w:rPr>
        <w:t>micelab-explorer-II-Resonanzbeziehungen.jpg</w:t>
      </w:r>
      <w:r>
        <w:rPr>
          <w:b/>
          <w:iCs/>
        </w:rPr>
        <w:t>:</w:t>
      </w:r>
      <w:r w:rsidRPr="00A62628">
        <w:rPr>
          <w:iCs/>
        </w:rPr>
        <w:t xml:space="preserve"> Resonanzbeziehungen nähren lebendige Veranstaltungen, stellten die Forscher des zweiten micelab:explorer im Oktober 2017 auf Schloss Marbach am Bodensee fest.</w:t>
      </w:r>
    </w:p>
    <w:p w14:paraId="56D26890" w14:textId="545FFD2A" w:rsidR="00477289" w:rsidRPr="00477289" w:rsidRDefault="00AA5A04" w:rsidP="00477289">
      <w:r w:rsidRPr="00AA5A04">
        <w:rPr>
          <w:b/>
          <w:iCs/>
        </w:rPr>
        <w:t>micelab-explorer-II-Schloss-Marbach-Gehspraech.jpg</w:t>
      </w:r>
      <w:r w:rsidR="00477289" w:rsidRPr="00495812">
        <w:rPr>
          <w:b/>
          <w:iCs/>
        </w:rPr>
        <w:t>:</w:t>
      </w:r>
      <w:r w:rsidR="00126928" w:rsidRPr="009C4201">
        <w:rPr>
          <w:iCs/>
        </w:rPr>
        <w:t xml:space="preserve"> </w:t>
      </w:r>
      <w:r w:rsidR="009C4201" w:rsidRPr="009C4201">
        <w:rPr>
          <w:iCs/>
        </w:rPr>
        <w:t xml:space="preserve">Die Forscher des micelab:explorer II auf Schloss Marbach waren sich einig: </w:t>
      </w:r>
      <w:r w:rsidR="003D7720">
        <w:rPr>
          <w:iCs/>
        </w:rPr>
        <w:t xml:space="preserve">Gehspräche in der Natur ermöglichen den Gehenden, </w:t>
      </w:r>
      <w:r w:rsidR="009C4201">
        <w:rPr>
          <w:iCs/>
        </w:rPr>
        <w:t xml:space="preserve">sich inspirieren zu lassen, </w:t>
      </w:r>
      <w:r w:rsidR="003D7720">
        <w:rPr>
          <w:iCs/>
        </w:rPr>
        <w:t xml:space="preserve">Gedanken </w:t>
      </w:r>
      <w:r w:rsidR="009C4201">
        <w:rPr>
          <w:iCs/>
        </w:rPr>
        <w:t>mit Muße weiterzuentwickeln und – in jeder Hinsicht – neue Wege einzuschlagen.</w:t>
      </w:r>
    </w:p>
    <w:p w14:paraId="3267BCA0" w14:textId="68670736" w:rsidR="003E6EA5" w:rsidRPr="00477289" w:rsidRDefault="00793009" w:rsidP="003E6EA5">
      <w:r w:rsidRPr="00793009">
        <w:rPr>
          <w:b/>
          <w:iCs/>
        </w:rPr>
        <w:t>micelab-explorer-II-Eros-und-Resonanz.jpg</w:t>
      </w:r>
      <w:r w:rsidR="003E6EA5" w:rsidRPr="00495812">
        <w:rPr>
          <w:b/>
          <w:iCs/>
        </w:rPr>
        <w:t>:</w:t>
      </w:r>
      <w:r w:rsidR="00126928" w:rsidRPr="00126928">
        <w:rPr>
          <w:iCs/>
        </w:rPr>
        <w:t xml:space="preserve"> </w:t>
      </w:r>
      <w:r w:rsidR="009C4201">
        <w:rPr>
          <w:iCs/>
        </w:rPr>
        <w:t>Neben Resonanzpädagoge Wolfgang Endres (li) nahmen als externe Impulsgeber Wildnispädagoge Chris Schorpp und Musikvermittler Johannes Voit am micelab:explorer (17. – 20.10.2017) teil.</w:t>
      </w:r>
    </w:p>
    <w:p w14:paraId="5D3FAB99" w14:textId="04613894" w:rsidR="003E6EA5" w:rsidRPr="00477289" w:rsidRDefault="00793009" w:rsidP="003E6EA5">
      <w:r w:rsidRPr="00793009">
        <w:rPr>
          <w:b/>
          <w:iCs/>
        </w:rPr>
        <w:lastRenderedPageBreak/>
        <w:t>micelab-explorer-II-Naturverbindung.jpg</w:t>
      </w:r>
      <w:r w:rsidR="003E6EA5" w:rsidRPr="00495812">
        <w:rPr>
          <w:b/>
          <w:iCs/>
        </w:rPr>
        <w:t>:</w:t>
      </w:r>
      <w:r w:rsidR="00126928">
        <w:rPr>
          <w:b/>
          <w:iCs/>
        </w:rPr>
        <w:t xml:space="preserve"> </w:t>
      </w:r>
      <w:r w:rsidR="009C4201" w:rsidRPr="009C4201">
        <w:rPr>
          <w:iCs/>
        </w:rPr>
        <w:t xml:space="preserve">Durch Übungen in der Natur </w:t>
      </w:r>
      <w:r w:rsidR="00A62628">
        <w:rPr>
          <w:iCs/>
        </w:rPr>
        <w:t>schulte</w:t>
      </w:r>
      <w:r w:rsidR="009C4201" w:rsidRPr="009C4201">
        <w:rPr>
          <w:iCs/>
        </w:rPr>
        <w:t xml:space="preserve"> Wildnispädagoge Chris Schorpp </w:t>
      </w:r>
      <w:r w:rsidR="00A62628">
        <w:rPr>
          <w:iCs/>
        </w:rPr>
        <w:t>die Forscher</w:t>
      </w:r>
      <w:r w:rsidR="0059118A">
        <w:rPr>
          <w:iCs/>
        </w:rPr>
        <w:t xml:space="preserve"> des micelab:explorer II im Oktober 2017</w:t>
      </w:r>
      <w:r w:rsidR="00A62628">
        <w:rPr>
          <w:iCs/>
        </w:rPr>
        <w:t xml:space="preserve">, wieder </w:t>
      </w:r>
      <w:r w:rsidR="009C4201" w:rsidRPr="009C4201">
        <w:rPr>
          <w:iCs/>
        </w:rPr>
        <w:t>mit geschärften Sinnen die Umgebung wahr</w:t>
      </w:r>
      <w:r w:rsidR="00A62628">
        <w:rPr>
          <w:iCs/>
        </w:rPr>
        <w:t>zu</w:t>
      </w:r>
      <w:r w:rsidR="009C4201" w:rsidRPr="009C4201">
        <w:rPr>
          <w:iCs/>
        </w:rPr>
        <w:t>nehmen</w:t>
      </w:r>
      <w:r w:rsidR="00A62628">
        <w:rPr>
          <w:iCs/>
        </w:rPr>
        <w:t xml:space="preserve">. </w:t>
      </w:r>
    </w:p>
    <w:p w14:paraId="03E32EF7" w14:textId="77777777" w:rsidR="00793009" w:rsidRDefault="00793009" w:rsidP="003E6EA5">
      <w:pPr>
        <w:spacing w:after="0" w:line="289" w:lineRule="exact"/>
      </w:pPr>
    </w:p>
    <w:p w14:paraId="42F7E96A" w14:textId="4C83A872" w:rsidR="003E6EA5" w:rsidRDefault="003E6EA5" w:rsidP="003E6EA5">
      <w:pPr>
        <w:spacing w:after="0" w:line="289" w:lineRule="exact"/>
      </w:pPr>
      <w:r w:rsidRPr="00CA4D1A">
        <w:t>Copyright</w:t>
      </w:r>
      <w:r>
        <w:t xml:space="preserve"> Zeichnungen</w:t>
      </w:r>
      <w:r w:rsidRPr="00CA4D1A">
        <w:t>: micelab:bodensee/</w:t>
      </w:r>
      <w:r>
        <w:t>Jaron Gyger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C8E072" w14:textId="77777777" w:rsidR="00A7386B" w:rsidRDefault="00A7386B" w:rsidP="00A26719">
      <w:pPr>
        <w:pStyle w:val="berschrift"/>
        <w:spacing w:line="289" w:lineRule="exact"/>
      </w:pPr>
    </w:p>
    <w:p w14:paraId="24EEFAEE" w14:textId="77777777" w:rsidR="00A26719" w:rsidRDefault="00A26719" w:rsidP="00A26719">
      <w:pPr>
        <w:spacing w:after="0" w:line="289" w:lineRule="exact"/>
      </w:pPr>
    </w:p>
    <w:p w14:paraId="49C8B945" w14:textId="77777777" w:rsidR="00114423" w:rsidRDefault="00114423" w:rsidP="00A26719">
      <w:pPr>
        <w:pStyle w:val="Standard1"/>
        <w:rPr>
          <w:b/>
        </w:rPr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1F6888FB" w14:textId="00300A6C" w:rsidR="00A26719" w:rsidRPr="00596AE9" w:rsidRDefault="00A26719" w:rsidP="00A26719">
      <w:pPr>
        <w:pStyle w:val="Standard1"/>
        <w:rPr>
          <w:lang w:val="de-DE"/>
        </w:rPr>
      </w:pPr>
      <w:r w:rsidRPr="00596AE9">
        <w:rPr>
          <w:lang w:val="de-DE"/>
        </w:rPr>
        <w:t>Bodensee Meeting</w:t>
      </w:r>
      <w:r w:rsidR="00596AE9" w:rsidRPr="00596AE9">
        <w:rPr>
          <w:lang w:val="de-DE"/>
        </w:rPr>
        <w:t xml:space="preserve"> (Kommunikation)</w:t>
      </w:r>
      <w:r w:rsidRPr="00596AE9">
        <w:rPr>
          <w:lang w:val="de-DE"/>
        </w:rPr>
        <w:t xml:space="preserve">, </w:t>
      </w:r>
      <w:r w:rsidR="00F24591" w:rsidRPr="00596AE9">
        <w:rPr>
          <w:lang w:val="de-DE"/>
        </w:rPr>
        <w:t>Urs Treuthardt</w:t>
      </w:r>
      <w:r w:rsidRPr="00596AE9">
        <w:rPr>
          <w:lang w:val="de-DE"/>
        </w:rPr>
        <w:t>, 004</w:t>
      </w:r>
      <w:r w:rsidR="00F24591" w:rsidRPr="00596AE9">
        <w:rPr>
          <w:lang w:val="de-DE"/>
        </w:rPr>
        <w:t>3</w:t>
      </w:r>
      <w:r w:rsidRPr="00596AE9">
        <w:rPr>
          <w:lang w:val="de-DE"/>
        </w:rPr>
        <w:t>/</w:t>
      </w:r>
      <w:r w:rsidR="00F24591" w:rsidRPr="00596AE9">
        <w:rPr>
          <w:lang w:val="de-DE"/>
        </w:rPr>
        <w:t>5574/43443-12</w:t>
      </w:r>
      <w:r w:rsidRPr="00596AE9">
        <w:rPr>
          <w:lang w:val="de-DE"/>
        </w:rPr>
        <w:t xml:space="preserve">, </w:t>
      </w:r>
      <w:hyperlink r:id="rId11" w:history="1">
        <w:r w:rsidR="00F24591" w:rsidRPr="00596AE9">
          <w:rPr>
            <w:rStyle w:val="Hyperlink"/>
            <w:lang w:val="de-DE"/>
          </w:rPr>
          <w:t>urs.treuthardt@bodensee-vorarlberg.com</w:t>
        </w:r>
      </w:hyperlink>
      <w:r w:rsidR="00F24591" w:rsidRPr="00596AE9">
        <w:rPr>
          <w:lang w:val="de-DE"/>
        </w:rPr>
        <w:t xml:space="preserve"> </w:t>
      </w:r>
    </w:p>
    <w:p w14:paraId="5977053C" w14:textId="4F509F99" w:rsidR="00596AE9" w:rsidRPr="00596AE9" w:rsidRDefault="00596AE9" w:rsidP="00A26719">
      <w:pPr>
        <w:pStyle w:val="Standard1"/>
        <w:rPr>
          <w:lang w:val="de-DE"/>
        </w:rPr>
      </w:pPr>
      <w:r w:rsidRPr="00596AE9">
        <w:rPr>
          <w:lang w:val="de-DE"/>
        </w:rPr>
        <w:t>Bodensee Meeting (Sprecher), Mag. Gerhard Stübe, 0043 /5574/ 413-301</w:t>
      </w:r>
      <w:r>
        <w:rPr>
          <w:lang w:val="de-DE"/>
        </w:rPr>
        <w:t xml:space="preserve">, </w:t>
      </w:r>
      <w:hyperlink r:id="rId12" w:history="1">
        <w:r w:rsidRPr="00BE3EB0">
          <w:rPr>
            <w:rStyle w:val="Hyperlink"/>
            <w:lang w:val="de-DE"/>
          </w:rPr>
          <w:t>gerhard.stuebe@kongresskultur.com</w:t>
        </w:r>
      </w:hyperlink>
      <w:r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r>
        <w:t xml:space="preserve">Pzwei. Pressearbeit, Mag. Daniela Kaulfus, 0043/699/19259195, </w:t>
      </w:r>
      <w:hyperlink r:id="rId13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59118A">
      <w:headerReference w:type="even" r:id="rId14"/>
      <w:headerReference w:type="default" r:id="rId15"/>
      <w:pgSz w:w="11906" w:h="16838"/>
      <w:pgMar w:top="1950" w:right="1418" w:bottom="1134" w:left="1418" w:header="0" w:footer="0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01341" w15:done="0"/>
  <w15:commentEx w15:paraId="7D64D991" w15:done="0"/>
  <w15:commentEx w15:paraId="12111757" w15:done="0"/>
  <w15:commentEx w15:paraId="343720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1FD8" w14:textId="77777777" w:rsidR="00242C1C" w:rsidRDefault="00242C1C" w:rsidP="00071745">
      <w:pPr>
        <w:spacing w:after="0" w:line="240" w:lineRule="auto"/>
      </w:pPr>
      <w:r>
        <w:separator/>
      </w:r>
    </w:p>
  </w:endnote>
  <w:endnote w:type="continuationSeparator" w:id="0">
    <w:p w14:paraId="42FEC967" w14:textId="77777777" w:rsidR="00242C1C" w:rsidRDefault="00242C1C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A162" w14:textId="77777777" w:rsidR="00242C1C" w:rsidRDefault="00242C1C" w:rsidP="00071745">
      <w:pPr>
        <w:spacing w:after="0" w:line="240" w:lineRule="auto"/>
      </w:pPr>
      <w:r>
        <w:separator/>
      </w:r>
    </w:p>
  </w:footnote>
  <w:footnote w:type="continuationSeparator" w:id="0">
    <w:p w14:paraId="736EDE39" w14:textId="77777777" w:rsidR="00242C1C" w:rsidRDefault="00242C1C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032A0" w14:textId="3E3EA0F0" w:rsidR="0059118A" w:rsidRDefault="0059118A">
    <w:pPr>
      <w:pStyle w:val="Kopfzeile"/>
    </w:pPr>
    <w:r>
      <w:rPr>
        <w:noProof/>
        <w:lang w:bidi="ar-SA"/>
      </w:rPr>
      <w:drawing>
        <wp:inline distT="0" distB="0" distL="0" distR="0" wp14:anchorId="5272E87F" wp14:editId="0E39109A">
          <wp:extent cx="2073275" cy="1287780"/>
          <wp:effectExtent l="0" t="0" r="3175" b="7620"/>
          <wp:docPr id="4" name="Grafik 4" descr="C:\Users\dkaulfus\Desktop\der-kongress-tanz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ulfus\Desktop\der-kongress-tanzt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0F3A8E" w:rsidRDefault="000F3A8E">
    <w:pPr>
      <w:pStyle w:val="Kopfzeile"/>
    </w:pPr>
  </w:p>
  <w:p w14:paraId="6E805AAD" w14:textId="3352B222" w:rsidR="000F3A8E" w:rsidRDefault="00F5143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6DAD9219" wp14:editId="1168401D">
          <wp:simplePos x="0" y="0"/>
          <wp:positionH relativeFrom="column">
            <wp:posOffset>2411730</wp:posOffset>
          </wp:positionH>
          <wp:positionV relativeFrom="paragraph">
            <wp:posOffset>367665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82A88A" wp14:editId="3D1F4E62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A031A41" wp14:editId="06889C6B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7962643" wp14:editId="692C1739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ckart Gadow">
    <w15:presenceInfo w15:providerId="Windows Live" w15:userId="bf8e132192cd6b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6F49"/>
    <w:rsid w:val="000326F1"/>
    <w:rsid w:val="00047485"/>
    <w:rsid w:val="000537C3"/>
    <w:rsid w:val="000574F2"/>
    <w:rsid w:val="00071745"/>
    <w:rsid w:val="00074D51"/>
    <w:rsid w:val="00082655"/>
    <w:rsid w:val="0008799B"/>
    <w:rsid w:val="00091839"/>
    <w:rsid w:val="00097706"/>
    <w:rsid w:val="000A30AF"/>
    <w:rsid w:val="000A5D50"/>
    <w:rsid w:val="000B28D2"/>
    <w:rsid w:val="000B49AB"/>
    <w:rsid w:val="000C0103"/>
    <w:rsid w:val="000C261E"/>
    <w:rsid w:val="000C5464"/>
    <w:rsid w:val="000D73A0"/>
    <w:rsid w:val="000F3A8E"/>
    <w:rsid w:val="00114423"/>
    <w:rsid w:val="001150AC"/>
    <w:rsid w:val="00116B50"/>
    <w:rsid w:val="00126928"/>
    <w:rsid w:val="00127913"/>
    <w:rsid w:val="00134ABA"/>
    <w:rsid w:val="00151461"/>
    <w:rsid w:val="0015295E"/>
    <w:rsid w:val="00153091"/>
    <w:rsid w:val="00154809"/>
    <w:rsid w:val="00164CC5"/>
    <w:rsid w:val="00181668"/>
    <w:rsid w:val="00181710"/>
    <w:rsid w:val="0018355F"/>
    <w:rsid w:val="0018417D"/>
    <w:rsid w:val="00185859"/>
    <w:rsid w:val="00196077"/>
    <w:rsid w:val="00197DF1"/>
    <w:rsid w:val="001A6935"/>
    <w:rsid w:val="001B494C"/>
    <w:rsid w:val="001C36DC"/>
    <w:rsid w:val="001C76EB"/>
    <w:rsid w:val="001D341D"/>
    <w:rsid w:val="001E05E4"/>
    <w:rsid w:val="001E09F3"/>
    <w:rsid w:val="001E58C0"/>
    <w:rsid w:val="00204665"/>
    <w:rsid w:val="002129CF"/>
    <w:rsid w:val="002175E7"/>
    <w:rsid w:val="00225383"/>
    <w:rsid w:val="002265BB"/>
    <w:rsid w:val="0023376E"/>
    <w:rsid w:val="00234FC0"/>
    <w:rsid w:val="00236F74"/>
    <w:rsid w:val="002401BB"/>
    <w:rsid w:val="00242C1C"/>
    <w:rsid w:val="00243517"/>
    <w:rsid w:val="00246A50"/>
    <w:rsid w:val="002473EC"/>
    <w:rsid w:val="00266A95"/>
    <w:rsid w:val="00270618"/>
    <w:rsid w:val="00274B02"/>
    <w:rsid w:val="00274D1A"/>
    <w:rsid w:val="00280B12"/>
    <w:rsid w:val="00283644"/>
    <w:rsid w:val="00284731"/>
    <w:rsid w:val="0029465E"/>
    <w:rsid w:val="002B07F6"/>
    <w:rsid w:val="002B2A0C"/>
    <w:rsid w:val="002B46F9"/>
    <w:rsid w:val="002C09E6"/>
    <w:rsid w:val="002C18BE"/>
    <w:rsid w:val="002D1331"/>
    <w:rsid w:val="002D59C8"/>
    <w:rsid w:val="002D6E14"/>
    <w:rsid w:val="002D70BD"/>
    <w:rsid w:val="002E4F69"/>
    <w:rsid w:val="002E5104"/>
    <w:rsid w:val="002F059E"/>
    <w:rsid w:val="002F1562"/>
    <w:rsid w:val="00301E79"/>
    <w:rsid w:val="00301F5D"/>
    <w:rsid w:val="0031509B"/>
    <w:rsid w:val="003327EF"/>
    <w:rsid w:val="003331E4"/>
    <w:rsid w:val="003404AF"/>
    <w:rsid w:val="00343750"/>
    <w:rsid w:val="00347762"/>
    <w:rsid w:val="00347E60"/>
    <w:rsid w:val="003605C4"/>
    <w:rsid w:val="00361D2B"/>
    <w:rsid w:val="00367917"/>
    <w:rsid w:val="00375FEB"/>
    <w:rsid w:val="0038280A"/>
    <w:rsid w:val="00383F72"/>
    <w:rsid w:val="00384272"/>
    <w:rsid w:val="00390394"/>
    <w:rsid w:val="00390B89"/>
    <w:rsid w:val="00391291"/>
    <w:rsid w:val="00395093"/>
    <w:rsid w:val="00395ECC"/>
    <w:rsid w:val="00395F92"/>
    <w:rsid w:val="003A61D1"/>
    <w:rsid w:val="003B1AC2"/>
    <w:rsid w:val="003B3E81"/>
    <w:rsid w:val="003C372C"/>
    <w:rsid w:val="003C3A77"/>
    <w:rsid w:val="003C68BC"/>
    <w:rsid w:val="003C7273"/>
    <w:rsid w:val="003D6C6A"/>
    <w:rsid w:val="003D7720"/>
    <w:rsid w:val="003E6EA5"/>
    <w:rsid w:val="003F6810"/>
    <w:rsid w:val="004034B5"/>
    <w:rsid w:val="00404979"/>
    <w:rsid w:val="004073F7"/>
    <w:rsid w:val="00410A27"/>
    <w:rsid w:val="00414170"/>
    <w:rsid w:val="00416348"/>
    <w:rsid w:val="00417DDA"/>
    <w:rsid w:val="00421DD9"/>
    <w:rsid w:val="00424522"/>
    <w:rsid w:val="004274AB"/>
    <w:rsid w:val="00430576"/>
    <w:rsid w:val="0044087B"/>
    <w:rsid w:val="00443D8B"/>
    <w:rsid w:val="00450D3A"/>
    <w:rsid w:val="00462B65"/>
    <w:rsid w:val="0046388C"/>
    <w:rsid w:val="004745E1"/>
    <w:rsid w:val="00477289"/>
    <w:rsid w:val="00477927"/>
    <w:rsid w:val="00482E5F"/>
    <w:rsid w:val="00485740"/>
    <w:rsid w:val="0048778B"/>
    <w:rsid w:val="00487E08"/>
    <w:rsid w:val="00492A2C"/>
    <w:rsid w:val="004A20A7"/>
    <w:rsid w:val="004A3FA7"/>
    <w:rsid w:val="004A5C85"/>
    <w:rsid w:val="004A6380"/>
    <w:rsid w:val="004B0133"/>
    <w:rsid w:val="004B1389"/>
    <w:rsid w:val="004B3D37"/>
    <w:rsid w:val="004C0855"/>
    <w:rsid w:val="004C49B8"/>
    <w:rsid w:val="004D37AD"/>
    <w:rsid w:val="004E1003"/>
    <w:rsid w:val="004F319E"/>
    <w:rsid w:val="00507B78"/>
    <w:rsid w:val="00507DAC"/>
    <w:rsid w:val="00510F74"/>
    <w:rsid w:val="0051276B"/>
    <w:rsid w:val="0051672E"/>
    <w:rsid w:val="00517455"/>
    <w:rsid w:val="005244C9"/>
    <w:rsid w:val="00524C49"/>
    <w:rsid w:val="00525E87"/>
    <w:rsid w:val="005304BA"/>
    <w:rsid w:val="00531969"/>
    <w:rsid w:val="00535048"/>
    <w:rsid w:val="00544069"/>
    <w:rsid w:val="00554D0F"/>
    <w:rsid w:val="005651E6"/>
    <w:rsid w:val="0056772E"/>
    <w:rsid w:val="0059118A"/>
    <w:rsid w:val="00596AE9"/>
    <w:rsid w:val="005C3C76"/>
    <w:rsid w:val="005C753B"/>
    <w:rsid w:val="005D3A80"/>
    <w:rsid w:val="005E03FE"/>
    <w:rsid w:val="005E4BBE"/>
    <w:rsid w:val="005E5D1A"/>
    <w:rsid w:val="005E7255"/>
    <w:rsid w:val="00604F72"/>
    <w:rsid w:val="00606743"/>
    <w:rsid w:val="006077A5"/>
    <w:rsid w:val="006137EA"/>
    <w:rsid w:val="00616C68"/>
    <w:rsid w:val="0062352D"/>
    <w:rsid w:val="006246FB"/>
    <w:rsid w:val="006270B2"/>
    <w:rsid w:val="00657ED0"/>
    <w:rsid w:val="0066123F"/>
    <w:rsid w:val="00666024"/>
    <w:rsid w:val="006744FF"/>
    <w:rsid w:val="00685BD4"/>
    <w:rsid w:val="006871B6"/>
    <w:rsid w:val="006961BE"/>
    <w:rsid w:val="006A1FFC"/>
    <w:rsid w:val="006A50DB"/>
    <w:rsid w:val="006A7D02"/>
    <w:rsid w:val="006B7AC5"/>
    <w:rsid w:val="006C050A"/>
    <w:rsid w:val="006C5441"/>
    <w:rsid w:val="006D220A"/>
    <w:rsid w:val="006D3E80"/>
    <w:rsid w:val="006E391D"/>
    <w:rsid w:val="006E5047"/>
    <w:rsid w:val="006E66A6"/>
    <w:rsid w:val="006E77B0"/>
    <w:rsid w:val="007001A5"/>
    <w:rsid w:val="00701D0E"/>
    <w:rsid w:val="00703127"/>
    <w:rsid w:val="00704C19"/>
    <w:rsid w:val="007103FD"/>
    <w:rsid w:val="007115D8"/>
    <w:rsid w:val="007119F3"/>
    <w:rsid w:val="00715C8D"/>
    <w:rsid w:val="00733406"/>
    <w:rsid w:val="00737906"/>
    <w:rsid w:val="00770E5E"/>
    <w:rsid w:val="007772BD"/>
    <w:rsid w:val="00777BC9"/>
    <w:rsid w:val="00781384"/>
    <w:rsid w:val="00787802"/>
    <w:rsid w:val="00793009"/>
    <w:rsid w:val="007B14DD"/>
    <w:rsid w:val="007C2BD3"/>
    <w:rsid w:val="007C36BE"/>
    <w:rsid w:val="007D41E4"/>
    <w:rsid w:val="007D5E50"/>
    <w:rsid w:val="007D71D1"/>
    <w:rsid w:val="007E0676"/>
    <w:rsid w:val="007F0634"/>
    <w:rsid w:val="007F2C0F"/>
    <w:rsid w:val="007F34E2"/>
    <w:rsid w:val="008041F1"/>
    <w:rsid w:val="00805748"/>
    <w:rsid w:val="00806174"/>
    <w:rsid w:val="00822811"/>
    <w:rsid w:val="0082401F"/>
    <w:rsid w:val="00824454"/>
    <w:rsid w:val="00825358"/>
    <w:rsid w:val="008278DE"/>
    <w:rsid w:val="00827ECE"/>
    <w:rsid w:val="008314D8"/>
    <w:rsid w:val="00847CFD"/>
    <w:rsid w:val="00857D40"/>
    <w:rsid w:val="00871823"/>
    <w:rsid w:val="008718AA"/>
    <w:rsid w:val="00873B21"/>
    <w:rsid w:val="00885F0B"/>
    <w:rsid w:val="00893775"/>
    <w:rsid w:val="008952B2"/>
    <w:rsid w:val="00895C8C"/>
    <w:rsid w:val="008965A2"/>
    <w:rsid w:val="008A1B35"/>
    <w:rsid w:val="008A3E15"/>
    <w:rsid w:val="008A5021"/>
    <w:rsid w:val="008A546B"/>
    <w:rsid w:val="008B2B35"/>
    <w:rsid w:val="008B5379"/>
    <w:rsid w:val="008B5CFD"/>
    <w:rsid w:val="008B79BE"/>
    <w:rsid w:val="008C436F"/>
    <w:rsid w:val="008C748F"/>
    <w:rsid w:val="008D0B5C"/>
    <w:rsid w:val="008D361A"/>
    <w:rsid w:val="008E4837"/>
    <w:rsid w:val="00900A09"/>
    <w:rsid w:val="009148AD"/>
    <w:rsid w:val="00917FB6"/>
    <w:rsid w:val="00922F09"/>
    <w:rsid w:val="00930A29"/>
    <w:rsid w:val="00931B76"/>
    <w:rsid w:val="00933B04"/>
    <w:rsid w:val="009349B8"/>
    <w:rsid w:val="00943DFE"/>
    <w:rsid w:val="009A620A"/>
    <w:rsid w:val="009C1D90"/>
    <w:rsid w:val="009C4201"/>
    <w:rsid w:val="009D09B0"/>
    <w:rsid w:val="009D3153"/>
    <w:rsid w:val="009D57EA"/>
    <w:rsid w:val="009D66A1"/>
    <w:rsid w:val="009E43D1"/>
    <w:rsid w:val="009E678E"/>
    <w:rsid w:val="009F4379"/>
    <w:rsid w:val="00A05F64"/>
    <w:rsid w:val="00A10B6F"/>
    <w:rsid w:val="00A17432"/>
    <w:rsid w:val="00A235B7"/>
    <w:rsid w:val="00A26719"/>
    <w:rsid w:val="00A40AA0"/>
    <w:rsid w:val="00A42044"/>
    <w:rsid w:val="00A55EE9"/>
    <w:rsid w:val="00A62628"/>
    <w:rsid w:val="00A72FCF"/>
    <w:rsid w:val="00A7386B"/>
    <w:rsid w:val="00A903B2"/>
    <w:rsid w:val="00AA4A37"/>
    <w:rsid w:val="00AA5A04"/>
    <w:rsid w:val="00AA5E6A"/>
    <w:rsid w:val="00AA637D"/>
    <w:rsid w:val="00AA6730"/>
    <w:rsid w:val="00AA6B92"/>
    <w:rsid w:val="00AA7C65"/>
    <w:rsid w:val="00AB2C7C"/>
    <w:rsid w:val="00AB2E97"/>
    <w:rsid w:val="00AC2691"/>
    <w:rsid w:val="00AD48B6"/>
    <w:rsid w:val="00AE3982"/>
    <w:rsid w:val="00AE5A35"/>
    <w:rsid w:val="00AF161E"/>
    <w:rsid w:val="00AF283E"/>
    <w:rsid w:val="00AF73F7"/>
    <w:rsid w:val="00B02BC6"/>
    <w:rsid w:val="00B06042"/>
    <w:rsid w:val="00B10197"/>
    <w:rsid w:val="00B15F7D"/>
    <w:rsid w:val="00B22B6D"/>
    <w:rsid w:val="00B2345E"/>
    <w:rsid w:val="00B313D6"/>
    <w:rsid w:val="00B32667"/>
    <w:rsid w:val="00B414FD"/>
    <w:rsid w:val="00B448A4"/>
    <w:rsid w:val="00B46002"/>
    <w:rsid w:val="00B51D55"/>
    <w:rsid w:val="00B54071"/>
    <w:rsid w:val="00B669DE"/>
    <w:rsid w:val="00B72EE6"/>
    <w:rsid w:val="00B74C0F"/>
    <w:rsid w:val="00BB181D"/>
    <w:rsid w:val="00BB73C8"/>
    <w:rsid w:val="00BC2D86"/>
    <w:rsid w:val="00BE5DCD"/>
    <w:rsid w:val="00BE7488"/>
    <w:rsid w:val="00C04DE5"/>
    <w:rsid w:val="00C16249"/>
    <w:rsid w:val="00C35032"/>
    <w:rsid w:val="00C35D70"/>
    <w:rsid w:val="00C50261"/>
    <w:rsid w:val="00C5484B"/>
    <w:rsid w:val="00C54C08"/>
    <w:rsid w:val="00C5762A"/>
    <w:rsid w:val="00C77D88"/>
    <w:rsid w:val="00C81032"/>
    <w:rsid w:val="00C8428C"/>
    <w:rsid w:val="00C84681"/>
    <w:rsid w:val="00C85B89"/>
    <w:rsid w:val="00C86148"/>
    <w:rsid w:val="00CA4881"/>
    <w:rsid w:val="00CA4D1A"/>
    <w:rsid w:val="00CA7117"/>
    <w:rsid w:val="00CB027E"/>
    <w:rsid w:val="00CB5264"/>
    <w:rsid w:val="00CC2251"/>
    <w:rsid w:val="00CC4CD7"/>
    <w:rsid w:val="00CC6F1A"/>
    <w:rsid w:val="00CF4EAD"/>
    <w:rsid w:val="00D05C6E"/>
    <w:rsid w:val="00D05DA5"/>
    <w:rsid w:val="00D10E4F"/>
    <w:rsid w:val="00D136CE"/>
    <w:rsid w:val="00D14441"/>
    <w:rsid w:val="00D1744F"/>
    <w:rsid w:val="00D20397"/>
    <w:rsid w:val="00D2554E"/>
    <w:rsid w:val="00D27B0E"/>
    <w:rsid w:val="00D27F20"/>
    <w:rsid w:val="00D304DE"/>
    <w:rsid w:val="00D341A4"/>
    <w:rsid w:val="00D4153E"/>
    <w:rsid w:val="00D47343"/>
    <w:rsid w:val="00D5238A"/>
    <w:rsid w:val="00D6012C"/>
    <w:rsid w:val="00D708AC"/>
    <w:rsid w:val="00D8413A"/>
    <w:rsid w:val="00D85357"/>
    <w:rsid w:val="00D87849"/>
    <w:rsid w:val="00D91376"/>
    <w:rsid w:val="00D971A3"/>
    <w:rsid w:val="00DA05A5"/>
    <w:rsid w:val="00DA0CAE"/>
    <w:rsid w:val="00DA2984"/>
    <w:rsid w:val="00DA458E"/>
    <w:rsid w:val="00DB1794"/>
    <w:rsid w:val="00DB7367"/>
    <w:rsid w:val="00DC3AD6"/>
    <w:rsid w:val="00DD1AD6"/>
    <w:rsid w:val="00DD5CB1"/>
    <w:rsid w:val="00DF07FA"/>
    <w:rsid w:val="00DF3A14"/>
    <w:rsid w:val="00DF3C77"/>
    <w:rsid w:val="00E00D91"/>
    <w:rsid w:val="00E15B6E"/>
    <w:rsid w:val="00E1795D"/>
    <w:rsid w:val="00E20994"/>
    <w:rsid w:val="00E33C0E"/>
    <w:rsid w:val="00E361CE"/>
    <w:rsid w:val="00E405F4"/>
    <w:rsid w:val="00E435F1"/>
    <w:rsid w:val="00E5553C"/>
    <w:rsid w:val="00E6018A"/>
    <w:rsid w:val="00E62E07"/>
    <w:rsid w:val="00E7044E"/>
    <w:rsid w:val="00E7125F"/>
    <w:rsid w:val="00E8303A"/>
    <w:rsid w:val="00E859D0"/>
    <w:rsid w:val="00EA2F88"/>
    <w:rsid w:val="00EB4412"/>
    <w:rsid w:val="00EB5908"/>
    <w:rsid w:val="00EC4498"/>
    <w:rsid w:val="00EC6444"/>
    <w:rsid w:val="00EE4343"/>
    <w:rsid w:val="00EE5128"/>
    <w:rsid w:val="00F07D38"/>
    <w:rsid w:val="00F11937"/>
    <w:rsid w:val="00F136B2"/>
    <w:rsid w:val="00F16F06"/>
    <w:rsid w:val="00F24591"/>
    <w:rsid w:val="00F262CF"/>
    <w:rsid w:val="00F31BB1"/>
    <w:rsid w:val="00F36BA1"/>
    <w:rsid w:val="00F371FF"/>
    <w:rsid w:val="00F379DD"/>
    <w:rsid w:val="00F37D14"/>
    <w:rsid w:val="00F41618"/>
    <w:rsid w:val="00F450F5"/>
    <w:rsid w:val="00F46110"/>
    <w:rsid w:val="00F51439"/>
    <w:rsid w:val="00F5317D"/>
    <w:rsid w:val="00F60CFC"/>
    <w:rsid w:val="00F9124A"/>
    <w:rsid w:val="00F929A1"/>
    <w:rsid w:val="00FA0436"/>
    <w:rsid w:val="00FA2935"/>
    <w:rsid w:val="00FA6A86"/>
    <w:rsid w:val="00FA78B8"/>
    <w:rsid w:val="00FB5D1F"/>
    <w:rsid w:val="00FC155A"/>
    <w:rsid w:val="00FE144E"/>
    <w:rsid w:val="00FE2E5F"/>
    <w:rsid w:val="00FE579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niela.kaulfus@pzwei.at" TargetMode="Externa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erhard.stuebe@kongresskultur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rs.treuthardt@bodensee-vorarlberg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micelab-bodensee.com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C36B2-886A-4457-82B3-8257C0BD5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1320</Words>
  <Characters>8320</Characters>
  <Application>Microsoft Office Word</Application>
  <DocSecurity>0</DocSecurity>
  <Lines>69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11</cp:revision>
  <cp:lastPrinted>2017-10-25T06:50:00Z</cp:lastPrinted>
  <dcterms:created xsi:type="dcterms:W3CDTF">2017-10-25T05:59:00Z</dcterms:created>
  <dcterms:modified xsi:type="dcterms:W3CDTF">2019-03-18T11:24:00Z</dcterms:modified>
  <dc:language>de</dc:language>
</cp:coreProperties>
</file>