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2AD" w:rsidRDefault="007042AD" w:rsidP="00E313C7">
      <w:pPr>
        <w:autoSpaceDE w:val="0"/>
        <w:autoSpaceDN w:val="0"/>
        <w:adjustRightInd w:val="0"/>
        <w:spacing w:after="0" w:line="240" w:lineRule="auto"/>
        <w:rPr>
          <w:rFonts w:ascii="Arial" w:hAnsi="Arial" w:cs="Arial"/>
          <w:b/>
          <w:i/>
          <w:color w:val="1F497D"/>
          <w:lang w:val="en-GB"/>
        </w:rPr>
      </w:pPr>
      <w:r>
        <w:rPr>
          <w:rFonts w:ascii="Arial" w:hAnsi="Arial" w:cs="Arial"/>
          <w:b/>
          <w:i/>
          <w:color w:val="1F497D"/>
          <w:lang w:val="en-GB"/>
        </w:rPr>
        <w:t xml:space="preserve">WPT2 – ACTIVITY 2.3 </w:t>
      </w:r>
    </w:p>
    <w:p w:rsidR="007042AD" w:rsidRDefault="007042AD" w:rsidP="00E313C7">
      <w:pPr>
        <w:autoSpaceDE w:val="0"/>
        <w:autoSpaceDN w:val="0"/>
        <w:adjustRightInd w:val="0"/>
        <w:spacing w:after="0" w:line="240" w:lineRule="auto"/>
        <w:rPr>
          <w:rFonts w:ascii="Arial" w:hAnsi="Arial" w:cs="Arial"/>
          <w:b/>
          <w:i/>
          <w:color w:val="1F497D"/>
          <w:lang w:val="en-GB"/>
        </w:rPr>
      </w:pPr>
    </w:p>
    <w:p w:rsidR="00EB1395" w:rsidRDefault="00EB1395" w:rsidP="007E6728">
      <w:pPr>
        <w:pStyle w:val="ListParagraph"/>
        <w:autoSpaceDE w:val="0"/>
        <w:autoSpaceDN w:val="0"/>
        <w:adjustRightInd w:val="0"/>
        <w:spacing w:after="0" w:line="240" w:lineRule="auto"/>
        <w:rPr>
          <w:rFonts w:ascii="Arial" w:hAnsi="Arial" w:cs="Arial"/>
          <w:b/>
          <w:i/>
          <w:color w:val="FF0000"/>
          <w:lang w:val="en-GB"/>
        </w:rPr>
      </w:pPr>
    </w:p>
    <w:p w:rsidR="001B6F04" w:rsidRPr="001B6F04" w:rsidRDefault="001B6F04" w:rsidP="007E6728">
      <w:pPr>
        <w:pStyle w:val="ListParagraph"/>
        <w:autoSpaceDE w:val="0"/>
        <w:autoSpaceDN w:val="0"/>
        <w:adjustRightInd w:val="0"/>
        <w:spacing w:after="0" w:line="240" w:lineRule="auto"/>
        <w:rPr>
          <w:rFonts w:ascii="Arial" w:hAnsi="Arial" w:cs="Arial"/>
          <w:b/>
          <w:i/>
          <w:color w:val="FF0000"/>
          <w:lang w:val="en-GB"/>
        </w:rPr>
      </w:pPr>
      <w:r w:rsidRPr="001B6F04">
        <w:rPr>
          <w:rFonts w:ascii="Arial" w:hAnsi="Arial" w:cs="Arial"/>
          <w:b/>
          <w:i/>
          <w:color w:val="FF0000"/>
          <w:lang w:val="en-GB"/>
        </w:rPr>
        <w:t>ITALY</w:t>
      </w:r>
    </w:p>
    <w:p w:rsidR="001B6F04" w:rsidRDefault="001B6F04" w:rsidP="007E6728">
      <w:pPr>
        <w:pStyle w:val="ListParagraph"/>
        <w:autoSpaceDE w:val="0"/>
        <w:autoSpaceDN w:val="0"/>
        <w:adjustRightInd w:val="0"/>
        <w:spacing w:after="0" w:line="240" w:lineRule="auto"/>
        <w:rPr>
          <w:rFonts w:ascii="Arial" w:hAnsi="Arial" w:cs="Arial"/>
          <w:b/>
          <w:i/>
          <w:color w:val="FF0000"/>
          <w:lang w:val="en-GB"/>
        </w:rPr>
      </w:pPr>
    </w:p>
    <w:p w:rsidR="001B6F04" w:rsidRDefault="001B6F04" w:rsidP="001B6F04">
      <w:pPr>
        <w:jc w:val="both"/>
        <w:rPr>
          <w:b/>
          <w:bCs/>
          <w:lang w:val="en-US"/>
        </w:rPr>
      </w:pPr>
      <w:r>
        <w:rPr>
          <w:b/>
          <w:bCs/>
          <w:lang w:val="en-US"/>
        </w:rPr>
        <w:t xml:space="preserve">Act.2.4 - </w:t>
      </w:r>
      <w:r w:rsidRPr="00682551">
        <w:rPr>
          <w:b/>
          <w:bCs/>
          <w:color w:val="FF0000"/>
          <w:lang w:val="en-US"/>
        </w:rPr>
        <w:t xml:space="preserve">SSF: </w:t>
      </w:r>
      <w:r>
        <w:rPr>
          <w:b/>
          <w:bCs/>
          <w:lang w:val="en-US"/>
        </w:rPr>
        <w:t>Pilot area - Ancona Maritime District</w:t>
      </w:r>
      <w:r w:rsidR="00682551">
        <w:rPr>
          <w:b/>
          <w:bCs/>
          <w:lang w:val="en-US"/>
        </w:rPr>
        <w:t xml:space="preserve"> / </w:t>
      </w:r>
      <w:r w:rsidR="00682551" w:rsidRPr="00682551">
        <w:rPr>
          <w:b/>
          <w:bCs/>
          <w:highlight w:val="yellow"/>
          <w:lang w:val="en-US"/>
        </w:rPr>
        <w:t>Sicily</w:t>
      </w:r>
    </w:p>
    <w:p w:rsidR="001B6F04" w:rsidRDefault="001B6F04" w:rsidP="001B6F04">
      <w:pPr>
        <w:pStyle w:val="ListParagraph"/>
        <w:numPr>
          <w:ilvl w:val="0"/>
          <w:numId w:val="12"/>
        </w:numPr>
        <w:spacing w:line="252" w:lineRule="auto"/>
        <w:rPr>
          <w:lang w:val="en-US"/>
        </w:rPr>
      </w:pPr>
      <w:r>
        <w:rPr>
          <w:lang w:val="en-US"/>
        </w:rPr>
        <w:t xml:space="preserve">Testing </w:t>
      </w:r>
      <w:proofErr w:type="spellStart"/>
      <w:r>
        <w:rPr>
          <w:lang w:val="en-US"/>
        </w:rPr>
        <w:t>pingers</w:t>
      </w:r>
      <w:proofErr w:type="spellEnd"/>
      <w:r>
        <w:rPr>
          <w:lang w:val="en-US"/>
        </w:rPr>
        <w:t xml:space="preserve"> to reduce/prevent dolphin bycatch. The </w:t>
      </w:r>
      <w:proofErr w:type="spellStart"/>
      <w:r>
        <w:rPr>
          <w:lang w:val="en-US"/>
        </w:rPr>
        <w:t>pingers</w:t>
      </w:r>
      <w:proofErr w:type="spellEnd"/>
      <w:r>
        <w:rPr>
          <w:lang w:val="en-US"/>
        </w:rPr>
        <w:t xml:space="preserve"> we intend to use are </w:t>
      </w:r>
      <w:hyperlink r:id="rId5" w:history="1">
        <w:r>
          <w:rPr>
            <w:rStyle w:val="Hyperlink"/>
            <w:lang w:val="en-US"/>
          </w:rPr>
          <w:t>http://www.stm-products.com/prodotti/fishing-technology/dissuasori-per-delfini-green/did-01~54.html</w:t>
        </w:r>
      </w:hyperlink>
      <w:r>
        <w:rPr>
          <w:lang w:val="en-US"/>
        </w:rPr>
        <w:t>.</w:t>
      </w:r>
    </w:p>
    <w:p w:rsidR="001B6F04" w:rsidRDefault="001B6F04" w:rsidP="001B6F04">
      <w:pPr>
        <w:pStyle w:val="ListParagraph"/>
        <w:rPr>
          <w:lang w:val="en-US"/>
        </w:rPr>
      </w:pPr>
      <w:r>
        <w:rPr>
          <w:lang w:val="en-US"/>
        </w:rPr>
        <w:t xml:space="preserve">Testing will involve n.1/2 vessel(s), setting-up and follow-up of a </w:t>
      </w:r>
      <w:proofErr w:type="gramStart"/>
      <w:r>
        <w:rPr>
          <w:lang w:val="en-US"/>
        </w:rPr>
        <w:t>protocol  from</w:t>
      </w:r>
      <w:proofErr w:type="gramEnd"/>
      <w:r>
        <w:rPr>
          <w:lang w:val="en-US"/>
        </w:rPr>
        <w:t xml:space="preserve"> May to September 2019. Budget line used is “equipment”. </w:t>
      </w:r>
      <w:r>
        <w:rPr>
          <w:u w:val="single"/>
          <w:lang w:val="en-US"/>
        </w:rPr>
        <w:t>We have to discuss a common protocol (as much as possible talking to account different fishing gears in IT and HR).</w:t>
      </w:r>
      <w:r>
        <w:rPr>
          <w:lang w:val="en-US"/>
        </w:rPr>
        <w:t xml:space="preserve"> </w:t>
      </w:r>
    </w:p>
    <w:p w:rsidR="001B6F04" w:rsidRDefault="001B6F04" w:rsidP="001B6F04">
      <w:pPr>
        <w:pStyle w:val="ListParagraph"/>
        <w:numPr>
          <w:ilvl w:val="0"/>
          <w:numId w:val="12"/>
        </w:numPr>
        <w:spacing w:line="252" w:lineRule="auto"/>
        <w:jc w:val="both"/>
        <w:rPr>
          <w:lang w:val="en-US"/>
        </w:rPr>
      </w:pPr>
      <w:r>
        <w:rPr>
          <w:lang w:val="en-US"/>
        </w:rPr>
        <w:t xml:space="preserve">Setting up and testing n.1 app for virtual market on n. 15/20 users of which at least 5 SSF operators and 5 restaurants.  We will also involve </w:t>
      </w:r>
      <w:proofErr w:type="spellStart"/>
      <w:r>
        <w:rPr>
          <w:lang w:val="en-US"/>
        </w:rPr>
        <w:t>consumers’association</w:t>
      </w:r>
      <w:proofErr w:type="spellEnd"/>
      <w:r>
        <w:rPr>
          <w:lang w:val="en-US"/>
        </w:rPr>
        <w:t xml:space="preserve">, private buyers, “Solidarity Purchase Groups”. Main issue: </w:t>
      </w:r>
      <w:r>
        <w:rPr>
          <w:u w:val="single"/>
          <w:lang w:val="en-US"/>
        </w:rPr>
        <w:t>all SSF operators willing to receive the user’s license shall agree on a common price of seafood</w:t>
      </w:r>
      <w:r>
        <w:rPr>
          <w:lang w:val="en-US"/>
        </w:rPr>
        <w:t xml:space="preserve">. To this, </w:t>
      </w:r>
      <w:r>
        <w:rPr>
          <w:u w:val="single"/>
          <w:lang w:val="en-US"/>
        </w:rPr>
        <w:t>a focus group will be arranged by CNR to formalize the interest and the involvement of fishermen according to fair criteria</w:t>
      </w:r>
      <w:r>
        <w:rPr>
          <w:lang w:val="en-US"/>
        </w:rPr>
        <w:t xml:space="preserve">. Testing the app will cover the period June – September 2019. In case of project extension of 6 months it can be extended till December 2019.n The app will be development by CNR (using external expertise budget line) in 4 languages and it can be used by all partners involved in pilot testing by purchasing monthly licenses. </w:t>
      </w:r>
    </w:p>
    <w:p w:rsidR="001B6F04" w:rsidRDefault="001B6F04" w:rsidP="001B6F04">
      <w:pPr>
        <w:jc w:val="both"/>
        <w:rPr>
          <w:b/>
          <w:bCs/>
        </w:rPr>
      </w:pPr>
      <w:r w:rsidRPr="00682551">
        <w:rPr>
          <w:b/>
          <w:bCs/>
          <w:color w:val="FF0000"/>
        </w:rPr>
        <w:t xml:space="preserve">AQ: </w:t>
      </w:r>
      <w:r>
        <w:rPr>
          <w:b/>
          <w:bCs/>
        </w:rPr>
        <w:t>Pilot area - Civitanova Marche, San Benedetto del Tronto</w:t>
      </w:r>
    </w:p>
    <w:p w:rsidR="001B6F04" w:rsidRDefault="001B6F04" w:rsidP="001B6F04">
      <w:pPr>
        <w:pStyle w:val="ListParagraph"/>
        <w:numPr>
          <w:ilvl w:val="0"/>
          <w:numId w:val="13"/>
        </w:numPr>
        <w:spacing w:line="252" w:lineRule="auto"/>
        <w:rPr>
          <w:color w:val="000000"/>
          <w:lang w:val="en-US"/>
        </w:rPr>
      </w:pPr>
      <w:r>
        <w:rPr>
          <w:lang w:val="en-US"/>
        </w:rPr>
        <w:t>Veneto Region shared within DORY the results of using compostable socks. The alternative socks could be tested into n.2 aquaculture farms of Marche following the same protocol of Veneto (prior “authorization” of Veneto Region). Average costs for equipment purchase (150 EUR X 1000 m of socks). May to September 2019. I send you also the material we have from Veneto Region (</w:t>
      </w:r>
      <w:r>
        <w:rPr>
          <w:rFonts w:ascii="Verdana" w:hAnsi="Verdana"/>
          <w:color w:val="000000"/>
          <w:lang w:val="en-US"/>
        </w:rPr>
        <w:t xml:space="preserve"> </w:t>
      </w:r>
      <w:hyperlink r:id="rId6" w:tgtFrame="_blank" w:history="1">
        <w:r>
          <w:rPr>
            <w:rStyle w:val="Hyperlink"/>
            <w:rFonts w:ascii="Verdana" w:hAnsi="Verdana"/>
            <w:lang w:val="en-US"/>
          </w:rPr>
          <w:t>https://we.tl/t-gg2fiPVRN2</w:t>
        </w:r>
      </w:hyperlink>
      <w:r>
        <w:rPr>
          <w:color w:val="000000"/>
          <w:lang w:val="en-US"/>
        </w:rPr>
        <w:t>), It is in Italian but I will see if I can find the English version.</w:t>
      </w:r>
    </w:p>
    <w:p w:rsidR="001B6F04" w:rsidRPr="001B6F04" w:rsidRDefault="001B6F04" w:rsidP="001B6F04">
      <w:pPr>
        <w:rPr>
          <w:b/>
          <w:color w:val="000000"/>
          <w:lang w:val="en-US"/>
        </w:rPr>
      </w:pPr>
    </w:p>
    <w:p w:rsidR="001B6F04" w:rsidRDefault="001B6F04" w:rsidP="007E6728">
      <w:pPr>
        <w:pStyle w:val="ListParagraph"/>
        <w:autoSpaceDE w:val="0"/>
        <w:autoSpaceDN w:val="0"/>
        <w:adjustRightInd w:val="0"/>
        <w:spacing w:after="0" w:line="240" w:lineRule="auto"/>
        <w:rPr>
          <w:rFonts w:ascii="Arial" w:hAnsi="Arial" w:cs="Arial"/>
          <w:b/>
          <w:i/>
          <w:color w:val="FF0000"/>
          <w:lang w:val="en-GB"/>
        </w:rPr>
      </w:pPr>
    </w:p>
    <w:p w:rsidR="001B6F04" w:rsidRPr="001B6F04" w:rsidRDefault="001B6F04" w:rsidP="001B6F04">
      <w:pPr>
        <w:rPr>
          <w:b/>
          <w:color w:val="FF0000"/>
          <w:lang w:val="en-US"/>
        </w:rPr>
      </w:pPr>
      <w:r w:rsidRPr="001B6F04">
        <w:rPr>
          <w:b/>
          <w:color w:val="FF0000"/>
          <w:lang w:val="en-US"/>
        </w:rPr>
        <w:t>CROATIA</w:t>
      </w:r>
    </w:p>
    <w:p w:rsidR="001B6F04" w:rsidRDefault="001B6F04" w:rsidP="001B6F04">
      <w:pPr>
        <w:jc w:val="both"/>
        <w:rPr>
          <w:b/>
          <w:bCs/>
          <w:lang w:val="en-US"/>
        </w:rPr>
      </w:pPr>
      <w:r>
        <w:rPr>
          <w:b/>
          <w:bCs/>
          <w:lang w:val="en-US"/>
        </w:rPr>
        <w:t xml:space="preserve">Act.2.4 - </w:t>
      </w:r>
      <w:r w:rsidRPr="00682551">
        <w:rPr>
          <w:b/>
          <w:bCs/>
          <w:color w:val="FF0000"/>
          <w:lang w:val="en-US"/>
        </w:rPr>
        <w:t xml:space="preserve">SSF: </w:t>
      </w:r>
      <w:r>
        <w:rPr>
          <w:b/>
          <w:bCs/>
          <w:lang w:val="en-US"/>
        </w:rPr>
        <w:t>Pilot area – West coast of Istria (trammel nets) and Split area (gill nets)</w:t>
      </w:r>
    </w:p>
    <w:p w:rsidR="001B6F04" w:rsidRDefault="001B6F04" w:rsidP="001B6F04">
      <w:pPr>
        <w:pStyle w:val="ListParagraph"/>
        <w:numPr>
          <w:ilvl w:val="0"/>
          <w:numId w:val="12"/>
        </w:numPr>
        <w:spacing w:line="252" w:lineRule="auto"/>
        <w:rPr>
          <w:lang w:val="en-US"/>
        </w:rPr>
      </w:pPr>
      <w:r>
        <w:rPr>
          <w:lang w:val="en-US"/>
        </w:rPr>
        <w:t xml:space="preserve">Testing </w:t>
      </w:r>
      <w:proofErr w:type="spellStart"/>
      <w:r>
        <w:rPr>
          <w:lang w:val="en-US"/>
        </w:rPr>
        <w:t>pingers</w:t>
      </w:r>
      <w:proofErr w:type="spellEnd"/>
      <w:r>
        <w:rPr>
          <w:lang w:val="en-US"/>
        </w:rPr>
        <w:t xml:space="preserve"> to reduce/prevent dolphin bycatch. The </w:t>
      </w:r>
      <w:proofErr w:type="spellStart"/>
      <w:r>
        <w:rPr>
          <w:lang w:val="en-US"/>
        </w:rPr>
        <w:t>pingers</w:t>
      </w:r>
      <w:proofErr w:type="spellEnd"/>
      <w:r>
        <w:rPr>
          <w:lang w:val="en-US"/>
        </w:rPr>
        <w:t xml:space="preserve"> we intend to use are </w:t>
      </w:r>
      <w:hyperlink r:id="rId7" w:history="1">
        <w:r>
          <w:rPr>
            <w:rStyle w:val="Hyperlink"/>
            <w:lang w:val="en-US"/>
          </w:rPr>
          <w:t>http://www.stm-products.com/prodotti/fishing-technology/dissuasori-per-delfini-green/did-01~54.html</w:t>
        </w:r>
      </w:hyperlink>
      <w:r>
        <w:rPr>
          <w:lang w:val="en-US"/>
        </w:rPr>
        <w:t>.</w:t>
      </w:r>
    </w:p>
    <w:p w:rsidR="001B6F04" w:rsidRDefault="001B6F04" w:rsidP="001B6F04">
      <w:pPr>
        <w:pStyle w:val="ListParagraph"/>
        <w:rPr>
          <w:lang w:val="en-US"/>
        </w:rPr>
      </w:pPr>
      <w:r>
        <w:rPr>
          <w:lang w:val="en-US"/>
        </w:rPr>
        <w:t xml:space="preserve">Testing will involve n.1/2 vessel(s), setting-up and follow-up of a </w:t>
      </w:r>
      <w:proofErr w:type="gramStart"/>
      <w:r>
        <w:rPr>
          <w:lang w:val="en-US"/>
        </w:rPr>
        <w:t>protocol  from</w:t>
      </w:r>
      <w:proofErr w:type="gramEnd"/>
      <w:r>
        <w:rPr>
          <w:lang w:val="en-US"/>
        </w:rPr>
        <w:t xml:space="preserve"> May to September 2019. Budget line used is “equipment”. </w:t>
      </w:r>
      <w:r>
        <w:rPr>
          <w:u w:val="single"/>
          <w:lang w:val="en-US"/>
        </w:rPr>
        <w:t>We have to discuss a common protocol (as much as possible talking to account different fishing gears in IT and HR).</w:t>
      </w:r>
      <w:r>
        <w:rPr>
          <w:lang w:val="en-US"/>
        </w:rPr>
        <w:t xml:space="preserve"> </w:t>
      </w:r>
    </w:p>
    <w:p w:rsidR="001B6F04" w:rsidRDefault="001B6F04" w:rsidP="001B6F04">
      <w:pPr>
        <w:pStyle w:val="ListParagraph"/>
        <w:numPr>
          <w:ilvl w:val="0"/>
          <w:numId w:val="12"/>
        </w:numPr>
        <w:spacing w:line="252" w:lineRule="auto"/>
        <w:jc w:val="both"/>
        <w:rPr>
          <w:lang w:val="en-US"/>
        </w:rPr>
      </w:pPr>
      <w:r>
        <w:rPr>
          <w:lang w:val="en-US"/>
        </w:rPr>
        <w:t xml:space="preserve">Setting up and testing n.1 app for virtual market on n. 15/20 users of which at least 5 SSF operators and 5 restaurants.  We will also involve </w:t>
      </w:r>
      <w:proofErr w:type="spellStart"/>
      <w:r>
        <w:rPr>
          <w:lang w:val="en-US"/>
        </w:rPr>
        <w:t>consumers’association</w:t>
      </w:r>
      <w:proofErr w:type="spellEnd"/>
      <w:r>
        <w:rPr>
          <w:lang w:val="en-US"/>
        </w:rPr>
        <w:t xml:space="preserve">, private buyers, “Solidarity Purchase Groups”. Main issue: </w:t>
      </w:r>
      <w:r>
        <w:rPr>
          <w:u w:val="single"/>
          <w:lang w:val="en-US"/>
        </w:rPr>
        <w:t>all SSF operators willing to receive the user’s license shall agree on a common price of seafood</w:t>
      </w:r>
      <w:r>
        <w:rPr>
          <w:lang w:val="en-US"/>
        </w:rPr>
        <w:t xml:space="preserve">. To this, </w:t>
      </w:r>
      <w:r>
        <w:rPr>
          <w:u w:val="single"/>
          <w:lang w:val="en-US"/>
        </w:rPr>
        <w:t>a focus group will be arranged by CNR to formalize the interest and the involvement of fishermen according to fair criteria</w:t>
      </w:r>
      <w:r>
        <w:rPr>
          <w:lang w:val="en-US"/>
        </w:rPr>
        <w:t xml:space="preserve">. Testing the app will cover the period June – September 2019. In case of project extension of 6 months it can be extended till December 2019.n The app will be development by CNR (using external expertise budget line) in 4 languages and it can be used by all partners involved in pilot testing by purchasing monthly licenses. </w:t>
      </w:r>
    </w:p>
    <w:p w:rsidR="00682551" w:rsidRDefault="00682551" w:rsidP="00682551">
      <w:pPr>
        <w:pStyle w:val="ListParagraph"/>
        <w:numPr>
          <w:ilvl w:val="0"/>
          <w:numId w:val="12"/>
        </w:numPr>
        <w:autoSpaceDE w:val="0"/>
        <w:autoSpaceDN w:val="0"/>
        <w:adjustRightInd w:val="0"/>
        <w:spacing w:after="0" w:line="240" w:lineRule="auto"/>
        <w:rPr>
          <w:rFonts w:ascii="Arial" w:hAnsi="Arial" w:cs="Arial"/>
          <w:color w:val="1F497D"/>
          <w:highlight w:val="green"/>
          <w:lang w:val="en-GB"/>
        </w:rPr>
      </w:pPr>
      <w:r w:rsidRPr="000D1D4C">
        <w:rPr>
          <w:rFonts w:ascii="Arial" w:hAnsi="Arial" w:cs="Arial"/>
          <w:color w:val="1F497D"/>
          <w:highlight w:val="green"/>
          <w:lang w:val="en-GB"/>
        </w:rPr>
        <w:t>Attempt to certificate 3 SSF</w:t>
      </w:r>
      <w:r>
        <w:rPr>
          <w:rFonts w:ascii="Arial" w:hAnsi="Arial" w:cs="Arial"/>
          <w:color w:val="1F497D"/>
          <w:highlight w:val="green"/>
          <w:lang w:val="en-GB"/>
        </w:rPr>
        <w:t xml:space="preserve"> fishers as certificated</w:t>
      </w:r>
      <w:r w:rsidRPr="000D1D4C">
        <w:rPr>
          <w:rFonts w:ascii="Arial" w:hAnsi="Arial" w:cs="Arial"/>
          <w:color w:val="1F497D"/>
          <w:highlight w:val="green"/>
          <w:lang w:val="en-GB"/>
        </w:rPr>
        <w:t xml:space="preserve"> label friends of the sea</w:t>
      </w:r>
      <w:r>
        <w:rPr>
          <w:rFonts w:ascii="Arial" w:hAnsi="Arial" w:cs="Arial"/>
          <w:color w:val="1F497D"/>
          <w:highlight w:val="green"/>
          <w:lang w:val="en-GB"/>
        </w:rPr>
        <w:t xml:space="preserve"> – I will provide details</w:t>
      </w:r>
    </w:p>
    <w:p w:rsidR="00682551" w:rsidRDefault="00682551" w:rsidP="00682551">
      <w:pPr>
        <w:pStyle w:val="ListParagraph"/>
        <w:spacing w:line="252" w:lineRule="auto"/>
        <w:jc w:val="both"/>
        <w:rPr>
          <w:lang w:val="en-US"/>
        </w:rPr>
      </w:pPr>
    </w:p>
    <w:p w:rsidR="001B6F04" w:rsidRPr="001B6F04" w:rsidRDefault="001B6F04" w:rsidP="001B6F04">
      <w:pPr>
        <w:jc w:val="both"/>
        <w:rPr>
          <w:b/>
          <w:bCs/>
          <w:highlight w:val="yellow"/>
        </w:rPr>
      </w:pPr>
      <w:r w:rsidRPr="00682551">
        <w:rPr>
          <w:b/>
          <w:bCs/>
          <w:color w:val="FF0000"/>
        </w:rPr>
        <w:lastRenderedPageBreak/>
        <w:t xml:space="preserve">AQ: </w:t>
      </w:r>
      <w:r>
        <w:rPr>
          <w:b/>
          <w:bCs/>
        </w:rPr>
        <w:t xml:space="preserve">Pilot area – </w:t>
      </w:r>
      <w:r>
        <w:rPr>
          <w:b/>
          <w:bCs/>
          <w:highlight w:val="yellow"/>
        </w:rPr>
        <w:t>Split</w:t>
      </w:r>
      <w:r w:rsidR="00EB7C23">
        <w:rPr>
          <w:b/>
          <w:bCs/>
          <w:highlight w:val="yellow"/>
        </w:rPr>
        <w:t>/Zadar</w:t>
      </w:r>
      <w:r>
        <w:rPr>
          <w:b/>
          <w:bCs/>
          <w:highlight w:val="yellow"/>
        </w:rPr>
        <w:t xml:space="preserve"> Area</w:t>
      </w:r>
    </w:p>
    <w:p w:rsidR="00EB7C23" w:rsidRDefault="001B6F04" w:rsidP="001B6F04">
      <w:pPr>
        <w:spacing w:line="252" w:lineRule="auto"/>
        <w:ind w:left="360"/>
        <w:rPr>
          <w:highlight w:val="yellow"/>
          <w:lang w:val="en-US"/>
        </w:rPr>
      </w:pPr>
      <w:r>
        <w:rPr>
          <w:highlight w:val="yellow"/>
          <w:lang w:val="en-US"/>
        </w:rPr>
        <w:t xml:space="preserve">1. </w:t>
      </w:r>
      <w:r w:rsidRPr="001B6F04">
        <w:rPr>
          <w:highlight w:val="yellow"/>
          <w:lang w:val="en-US"/>
        </w:rPr>
        <w:t xml:space="preserve">The alternative </w:t>
      </w:r>
      <w:r w:rsidR="00EB7C23">
        <w:rPr>
          <w:highlight w:val="yellow"/>
          <w:lang w:val="en-US"/>
        </w:rPr>
        <w:t xml:space="preserve">compostable </w:t>
      </w:r>
      <w:r w:rsidRPr="001B6F04">
        <w:rPr>
          <w:highlight w:val="yellow"/>
          <w:lang w:val="en-US"/>
        </w:rPr>
        <w:t xml:space="preserve">socks </w:t>
      </w:r>
      <w:r w:rsidR="00EB7C23">
        <w:rPr>
          <w:highlight w:val="yellow"/>
          <w:lang w:val="en-US"/>
        </w:rPr>
        <w:t xml:space="preserve">(DORY results) </w:t>
      </w:r>
      <w:r w:rsidRPr="001B6F04">
        <w:rPr>
          <w:highlight w:val="yellow"/>
          <w:lang w:val="en-US"/>
        </w:rPr>
        <w:t xml:space="preserve">could be tested into n.2 aquaculture farms of Marche following the same protocol of Veneto (prior “authorization” of Veneto Region). Average costs for equipment purchase (150 EUR X 1000 m of socks). May to September 2019. </w:t>
      </w:r>
    </w:p>
    <w:p w:rsidR="001B6F04" w:rsidRPr="001B6F04" w:rsidRDefault="001B6F04" w:rsidP="001B6F04">
      <w:pPr>
        <w:spacing w:line="252" w:lineRule="auto"/>
        <w:ind w:left="360"/>
        <w:rPr>
          <w:color w:val="000000"/>
          <w:lang w:val="en-US"/>
        </w:rPr>
      </w:pPr>
      <w:r>
        <w:rPr>
          <w:color w:val="000000"/>
          <w:highlight w:val="yellow"/>
          <w:lang w:val="en-US"/>
        </w:rPr>
        <w:t xml:space="preserve">2. </w:t>
      </w:r>
      <w:r w:rsidRPr="001B6F04">
        <w:rPr>
          <w:color w:val="000000"/>
          <w:lang w:val="en-US"/>
        </w:rPr>
        <w:t xml:space="preserve">Testing </w:t>
      </w:r>
      <w:proofErr w:type="spellStart"/>
      <w:r w:rsidRPr="001B6F04">
        <w:rPr>
          <w:color w:val="000000"/>
          <w:lang w:val="en-US"/>
        </w:rPr>
        <w:t>pingers</w:t>
      </w:r>
      <w:proofErr w:type="spellEnd"/>
      <w:r w:rsidRPr="001B6F04">
        <w:rPr>
          <w:color w:val="000000"/>
          <w:lang w:val="en-US"/>
        </w:rPr>
        <w:t xml:space="preserve"> to reduce/prevent </w:t>
      </w:r>
      <w:proofErr w:type="spellStart"/>
      <w:r w:rsidRPr="001B6F04">
        <w:rPr>
          <w:i/>
          <w:color w:val="000000"/>
          <w:lang w:val="en-US"/>
        </w:rPr>
        <w:t>Sparus</w:t>
      </w:r>
      <w:proofErr w:type="spellEnd"/>
      <w:r w:rsidRPr="001B6F04">
        <w:rPr>
          <w:i/>
          <w:color w:val="000000"/>
          <w:lang w:val="en-US"/>
        </w:rPr>
        <w:t xml:space="preserve"> </w:t>
      </w:r>
      <w:proofErr w:type="spellStart"/>
      <w:r w:rsidRPr="001B6F04">
        <w:rPr>
          <w:i/>
          <w:color w:val="000000"/>
          <w:lang w:val="en-US"/>
        </w:rPr>
        <w:t>aurata</w:t>
      </w:r>
      <w:proofErr w:type="spellEnd"/>
      <w:r>
        <w:rPr>
          <w:color w:val="000000"/>
          <w:lang w:val="en-US"/>
        </w:rPr>
        <w:t xml:space="preserve"> predation on </w:t>
      </w:r>
      <w:proofErr w:type="spellStart"/>
      <w:r w:rsidRPr="001B6F04">
        <w:rPr>
          <w:i/>
          <w:color w:val="000000"/>
          <w:lang w:val="en-US"/>
        </w:rPr>
        <w:t>Mytillus</w:t>
      </w:r>
      <w:proofErr w:type="spellEnd"/>
      <w:r w:rsidRPr="001B6F04">
        <w:rPr>
          <w:i/>
          <w:color w:val="000000"/>
          <w:lang w:val="en-US"/>
        </w:rPr>
        <w:t xml:space="preserve"> </w:t>
      </w:r>
      <w:proofErr w:type="spellStart"/>
      <w:r w:rsidRPr="001B6F04">
        <w:rPr>
          <w:i/>
          <w:color w:val="000000"/>
          <w:lang w:val="en-US"/>
        </w:rPr>
        <w:t>galloprovincialis</w:t>
      </w:r>
      <w:proofErr w:type="spellEnd"/>
      <w:r w:rsidRPr="001B6F04">
        <w:rPr>
          <w:color w:val="000000"/>
          <w:lang w:val="en-US"/>
        </w:rPr>
        <w:t>.</w:t>
      </w:r>
      <w:r w:rsidRPr="001B6F04">
        <w:t xml:space="preserve"> </w:t>
      </w:r>
      <w:r w:rsidRPr="001B6F04">
        <w:rPr>
          <w:color w:val="000000"/>
          <w:lang w:val="en-US"/>
        </w:rPr>
        <w:t xml:space="preserve">The </w:t>
      </w:r>
      <w:proofErr w:type="spellStart"/>
      <w:r w:rsidRPr="001B6F04">
        <w:rPr>
          <w:color w:val="000000"/>
          <w:lang w:val="en-US"/>
        </w:rPr>
        <w:t>pingers</w:t>
      </w:r>
      <w:proofErr w:type="spellEnd"/>
      <w:r w:rsidRPr="001B6F04">
        <w:rPr>
          <w:color w:val="000000"/>
          <w:lang w:val="en-US"/>
        </w:rPr>
        <w:t xml:space="preserve"> we intend to use are http://www.stm-products.com/prodotti/fishing-technology/dissuasori-per-delfini-green/did-01~54.html.</w:t>
      </w:r>
    </w:p>
    <w:p w:rsidR="001B6F04" w:rsidRPr="001B6F04" w:rsidRDefault="001B6F04" w:rsidP="001B6F04">
      <w:pPr>
        <w:spacing w:line="252" w:lineRule="auto"/>
        <w:ind w:left="360"/>
        <w:rPr>
          <w:color w:val="000000"/>
          <w:highlight w:val="yellow"/>
          <w:lang w:val="en-US"/>
        </w:rPr>
      </w:pPr>
      <w:r w:rsidRPr="001B6F04">
        <w:rPr>
          <w:color w:val="000000"/>
          <w:lang w:val="en-US"/>
        </w:rPr>
        <w:t>Testing will involve n.1/2 vessel(s), setting-up and follow-up of a protocol from May to September 2019. Budget line used is “equipment”.</w:t>
      </w:r>
    </w:p>
    <w:p w:rsidR="001B6F04" w:rsidRPr="00682551" w:rsidRDefault="00682551" w:rsidP="001B6F04">
      <w:pPr>
        <w:rPr>
          <w:b/>
          <w:color w:val="FF0000"/>
          <w:lang w:val="en-US"/>
        </w:rPr>
      </w:pPr>
      <w:r w:rsidRPr="00682551">
        <w:rPr>
          <w:b/>
          <w:color w:val="FF0000"/>
          <w:lang w:val="en-US"/>
        </w:rPr>
        <w:t>MONTENEGRO</w:t>
      </w:r>
    </w:p>
    <w:p w:rsidR="00682551" w:rsidRDefault="00682551" w:rsidP="00682551">
      <w:pPr>
        <w:jc w:val="both"/>
        <w:rPr>
          <w:b/>
          <w:bCs/>
          <w:lang w:val="en-US"/>
        </w:rPr>
      </w:pPr>
      <w:r>
        <w:rPr>
          <w:b/>
          <w:bCs/>
          <w:lang w:val="en-US"/>
        </w:rPr>
        <w:t xml:space="preserve">Act.2.4 - </w:t>
      </w:r>
      <w:r w:rsidRPr="00EB7C23">
        <w:rPr>
          <w:b/>
          <w:bCs/>
          <w:color w:val="FF0000"/>
          <w:lang w:val="en-US"/>
        </w:rPr>
        <w:t>SSF</w:t>
      </w:r>
      <w:r>
        <w:rPr>
          <w:b/>
          <w:bCs/>
          <w:lang w:val="en-US"/>
        </w:rPr>
        <w:t xml:space="preserve">: Pilot area – </w:t>
      </w:r>
      <w:r w:rsidRPr="00682551">
        <w:rPr>
          <w:b/>
          <w:bCs/>
          <w:highlight w:val="yellow"/>
          <w:lang w:val="en-US"/>
        </w:rPr>
        <w:t>Kotor</w:t>
      </w:r>
      <w:r>
        <w:rPr>
          <w:b/>
          <w:bCs/>
          <w:lang w:val="en-US"/>
        </w:rPr>
        <w:t xml:space="preserve"> </w:t>
      </w:r>
    </w:p>
    <w:p w:rsidR="00682551" w:rsidRDefault="00682551" w:rsidP="00682551">
      <w:pPr>
        <w:pStyle w:val="ListParagraph"/>
        <w:numPr>
          <w:ilvl w:val="0"/>
          <w:numId w:val="12"/>
        </w:numPr>
        <w:spacing w:line="252" w:lineRule="auto"/>
        <w:rPr>
          <w:lang w:val="en-US"/>
        </w:rPr>
      </w:pPr>
      <w:r>
        <w:rPr>
          <w:lang w:val="en-US"/>
        </w:rPr>
        <w:t xml:space="preserve">Testing </w:t>
      </w:r>
      <w:proofErr w:type="spellStart"/>
      <w:r>
        <w:rPr>
          <w:lang w:val="en-US"/>
        </w:rPr>
        <w:t>pingers</w:t>
      </w:r>
      <w:proofErr w:type="spellEnd"/>
      <w:r>
        <w:rPr>
          <w:lang w:val="en-US"/>
        </w:rPr>
        <w:t xml:space="preserve"> to reduce/prevent dolphin bycatch. The </w:t>
      </w:r>
      <w:proofErr w:type="spellStart"/>
      <w:r>
        <w:rPr>
          <w:lang w:val="en-US"/>
        </w:rPr>
        <w:t>pingers</w:t>
      </w:r>
      <w:proofErr w:type="spellEnd"/>
      <w:r>
        <w:rPr>
          <w:lang w:val="en-US"/>
        </w:rPr>
        <w:t xml:space="preserve"> we intend to use are </w:t>
      </w:r>
      <w:hyperlink r:id="rId8" w:history="1">
        <w:r>
          <w:rPr>
            <w:rStyle w:val="Hyperlink"/>
            <w:lang w:val="en-US"/>
          </w:rPr>
          <w:t>http://www.stm-products.com/prodotti/fishing-technology/dissuasori-per-delfini-green/did-01~54.html</w:t>
        </w:r>
      </w:hyperlink>
      <w:r>
        <w:rPr>
          <w:lang w:val="en-US"/>
        </w:rPr>
        <w:t>.</w:t>
      </w:r>
    </w:p>
    <w:p w:rsidR="00682551" w:rsidRDefault="00682551" w:rsidP="00682551">
      <w:pPr>
        <w:pStyle w:val="ListParagraph"/>
        <w:rPr>
          <w:lang w:val="en-US"/>
        </w:rPr>
      </w:pPr>
      <w:r>
        <w:rPr>
          <w:lang w:val="en-US"/>
        </w:rPr>
        <w:t xml:space="preserve">Testing will involve n.1/2 vessel(s), setting-up and follow-up of a </w:t>
      </w:r>
      <w:proofErr w:type="gramStart"/>
      <w:r>
        <w:rPr>
          <w:lang w:val="en-US"/>
        </w:rPr>
        <w:t>protocol  from</w:t>
      </w:r>
      <w:proofErr w:type="gramEnd"/>
      <w:r>
        <w:rPr>
          <w:lang w:val="en-US"/>
        </w:rPr>
        <w:t xml:space="preserve"> May to September 2019. Budget line used is “equipment”. </w:t>
      </w:r>
      <w:r>
        <w:rPr>
          <w:u w:val="single"/>
          <w:lang w:val="en-US"/>
        </w:rPr>
        <w:t>We have to discuss a common protocol (as much as possible talking to account different fishing gears in IT and HR).</w:t>
      </w:r>
      <w:r>
        <w:rPr>
          <w:lang w:val="en-US"/>
        </w:rPr>
        <w:t xml:space="preserve"> </w:t>
      </w:r>
    </w:p>
    <w:p w:rsidR="00682551" w:rsidRDefault="00682551" w:rsidP="00682551">
      <w:pPr>
        <w:pStyle w:val="ListParagraph"/>
        <w:numPr>
          <w:ilvl w:val="0"/>
          <w:numId w:val="12"/>
        </w:numPr>
        <w:spacing w:line="252" w:lineRule="auto"/>
        <w:jc w:val="both"/>
        <w:rPr>
          <w:lang w:val="en-US"/>
        </w:rPr>
      </w:pPr>
      <w:r>
        <w:rPr>
          <w:lang w:val="en-US"/>
        </w:rPr>
        <w:t xml:space="preserve">Setting up and testing n.1 app for virtual market on n. 15/20 users of which at least 5 SSF operators and 5 restaurants.  We will also involve </w:t>
      </w:r>
      <w:proofErr w:type="spellStart"/>
      <w:r>
        <w:rPr>
          <w:lang w:val="en-US"/>
        </w:rPr>
        <w:t>consumers’association</w:t>
      </w:r>
      <w:proofErr w:type="spellEnd"/>
      <w:r>
        <w:rPr>
          <w:lang w:val="en-US"/>
        </w:rPr>
        <w:t xml:space="preserve">, private buyers, “Solidarity Purchase Groups”. Main issue: </w:t>
      </w:r>
      <w:r>
        <w:rPr>
          <w:u w:val="single"/>
          <w:lang w:val="en-US"/>
        </w:rPr>
        <w:t>all SSF operators willing to receive the user’s license shall agree on a common price of seafood</w:t>
      </w:r>
      <w:r>
        <w:rPr>
          <w:lang w:val="en-US"/>
        </w:rPr>
        <w:t xml:space="preserve">. To this, </w:t>
      </w:r>
      <w:r>
        <w:rPr>
          <w:u w:val="single"/>
          <w:lang w:val="en-US"/>
        </w:rPr>
        <w:t>a focus group will be arranged by CNR to formalize the interest and the involvement of fishermen according to fair criteria</w:t>
      </w:r>
      <w:r>
        <w:rPr>
          <w:lang w:val="en-US"/>
        </w:rPr>
        <w:t xml:space="preserve">. Testing the app will cover the period June – September 2019. In case of project extension of 6 months it can be extended till December 2019.n The app will be development by CNR (using external expertise budget line) in 4 languages and it can be used by all partners involved in pilot testing by purchasing monthly licenses. </w:t>
      </w:r>
    </w:p>
    <w:p w:rsidR="00682551" w:rsidRDefault="00682551" w:rsidP="00682551">
      <w:pPr>
        <w:jc w:val="both"/>
        <w:rPr>
          <w:b/>
          <w:bCs/>
        </w:rPr>
      </w:pPr>
      <w:r w:rsidRPr="00EB7C23">
        <w:rPr>
          <w:b/>
          <w:bCs/>
          <w:color w:val="FF0000"/>
        </w:rPr>
        <w:t>AQ</w:t>
      </w:r>
      <w:r>
        <w:rPr>
          <w:b/>
          <w:bCs/>
        </w:rPr>
        <w:t>: Pilot area - Civitanova Marche, San Benedetto del Tronto</w:t>
      </w:r>
    </w:p>
    <w:p w:rsidR="00682551" w:rsidRPr="00682551" w:rsidRDefault="00682551" w:rsidP="00682551">
      <w:pPr>
        <w:pStyle w:val="ListParagraph"/>
        <w:numPr>
          <w:ilvl w:val="3"/>
          <w:numId w:val="12"/>
        </w:numPr>
        <w:rPr>
          <w:b/>
          <w:color w:val="000000"/>
          <w:highlight w:val="yellow"/>
          <w:lang w:val="en-US"/>
        </w:rPr>
      </w:pPr>
      <w:proofErr w:type="spellStart"/>
      <w:r w:rsidRPr="00682551">
        <w:rPr>
          <w:b/>
          <w:color w:val="000000"/>
          <w:lang w:val="en-US"/>
        </w:rPr>
        <w:t>Spongia</w:t>
      </w:r>
      <w:proofErr w:type="spellEnd"/>
      <w:r w:rsidRPr="00682551">
        <w:rPr>
          <w:b/>
          <w:color w:val="000000"/>
          <w:lang w:val="en-US"/>
        </w:rPr>
        <w:t xml:space="preserve"> </w:t>
      </w:r>
      <w:proofErr w:type="spellStart"/>
      <w:r w:rsidRPr="00682551">
        <w:rPr>
          <w:b/>
          <w:color w:val="000000"/>
          <w:lang w:val="en-US"/>
        </w:rPr>
        <w:t>Aplysina</w:t>
      </w:r>
      <w:proofErr w:type="spellEnd"/>
      <w:r w:rsidRPr="00682551">
        <w:rPr>
          <w:b/>
          <w:color w:val="000000"/>
          <w:lang w:val="en-US"/>
        </w:rPr>
        <w:t xml:space="preserve"> </w:t>
      </w:r>
      <w:proofErr w:type="spellStart"/>
      <w:r w:rsidRPr="00682551">
        <w:rPr>
          <w:b/>
          <w:color w:val="000000"/>
          <w:lang w:val="en-US"/>
        </w:rPr>
        <w:t>aerophoba</w:t>
      </w:r>
      <w:proofErr w:type="spellEnd"/>
      <w:r w:rsidRPr="00682551">
        <w:rPr>
          <w:b/>
          <w:color w:val="000000"/>
          <w:lang w:val="en-US"/>
        </w:rPr>
        <w:t xml:space="preserve"> aquaculture (Montenegro)</w:t>
      </w:r>
      <w:r>
        <w:rPr>
          <w:b/>
          <w:color w:val="000000"/>
          <w:lang w:val="en-US"/>
        </w:rPr>
        <w:t xml:space="preserve"> – </w:t>
      </w:r>
      <w:r w:rsidRPr="00682551">
        <w:rPr>
          <w:b/>
          <w:color w:val="000000"/>
          <w:highlight w:val="yellow"/>
          <w:lang w:val="en-US"/>
        </w:rPr>
        <w:t>Zdravko please provide short description</w:t>
      </w:r>
    </w:p>
    <w:p w:rsidR="00682551" w:rsidRPr="00682551" w:rsidRDefault="00682551" w:rsidP="00682551">
      <w:pPr>
        <w:ind w:left="2520"/>
        <w:rPr>
          <w:b/>
          <w:color w:val="000000"/>
          <w:lang w:val="en-US"/>
        </w:rPr>
      </w:pPr>
    </w:p>
    <w:p w:rsidR="00682551" w:rsidRPr="00682551" w:rsidRDefault="00682551" w:rsidP="001B6F04">
      <w:pPr>
        <w:rPr>
          <w:b/>
          <w:color w:val="FF0000"/>
          <w:lang w:val="en-US"/>
        </w:rPr>
      </w:pPr>
      <w:r w:rsidRPr="00682551">
        <w:rPr>
          <w:b/>
          <w:color w:val="FF0000"/>
          <w:highlight w:val="yellow"/>
          <w:lang w:val="en-US"/>
        </w:rPr>
        <w:t>GREECE</w:t>
      </w:r>
    </w:p>
    <w:p w:rsidR="00682551" w:rsidRDefault="00682551" w:rsidP="001B6F04">
      <w:pPr>
        <w:rPr>
          <w:b/>
          <w:color w:val="000000"/>
          <w:lang w:val="en-US"/>
        </w:rPr>
      </w:pPr>
    </w:p>
    <w:p w:rsidR="00827C7B" w:rsidRDefault="00827C7B" w:rsidP="00827C7B">
      <w:pPr>
        <w:autoSpaceDE w:val="0"/>
        <w:spacing w:after="200" w:line="276" w:lineRule="auto"/>
        <w:rPr>
          <w:lang w:val="en-US"/>
        </w:rPr>
      </w:pPr>
      <w:r>
        <w:rPr>
          <w:b/>
          <w:bCs/>
          <w:sz w:val="28"/>
          <w:szCs w:val="28"/>
          <w:lang w:val="en-US"/>
        </w:rPr>
        <w:t>SSF</w:t>
      </w:r>
    </w:p>
    <w:p w:rsidR="00827C7B" w:rsidRDefault="00827C7B" w:rsidP="00827C7B">
      <w:pPr>
        <w:widowControl w:val="0"/>
        <w:numPr>
          <w:ilvl w:val="0"/>
          <w:numId w:val="15"/>
        </w:numPr>
        <w:tabs>
          <w:tab w:val="left" w:pos="720"/>
        </w:tabs>
        <w:suppressAutoHyphens/>
        <w:autoSpaceDE w:val="0"/>
        <w:spacing w:after="200" w:line="276" w:lineRule="auto"/>
        <w:rPr>
          <w:lang w:val="en-US"/>
        </w:rPr>
      </w:pPr>
      <w:r>
        <w:rPr>
          <w:lang w:val="en-US"/>
        </w:rPr>
        <w:t>Processing of low-value landings or landings that cannot absorbed by the fish market</w:t>
      </w:r>
    </w:p>
    <w:p w:rsidR="00827C7B" w:rsidRDefault="00827C7B" w:rsidP="00827C7B">
      <w:pPr>
        <w:widowControl w:val="0"/>
        <w:numPr>
          <w:ilvl w:val="0"/>
          <w:numId w:val="15"/>
        </w:numPr>
        <w:tabs>
          <w:tab w:val="left" w:pos="720"/>
        </w:tabs>
        <w:suppressAutoHyphens/>
        <w:autoSpaceDE w:val="0"/>
        <w:spacing w:after="200" w:line="276" w:lineRule="auto"/>
        <w:rPr>
          <w:lang w:val="en-US"/>
        </w:rPr>
      </w:pPr>
      <w:r>
        <w:rPr>
          <w:lang w:val="en-US"/>
        </w:rPr>
        <w:t>e</w:t>
      </w:r>
      <w:r>
        <w:rPr>
          <w:rFonts w:eastAsia="Calibri"/>
        </w:rPr>
        <w:t>-</w:t>
      </w:r>
      <w:r>
        <w:rPr>
          <w:lang w:val="en-US"/>
        </w:rPr>
        <w:t>commerce (with wholesalers)</w:t>
      </w:r>
    </w:p>
    <w:p w:rsidR="00827C7B" w:rsidRDefault="00827C7B" w:rsidP="00827C7B">
      <w:pPr>
        <w:widowControl w:val="0"/>
        <w:numPr>
          <w:ilvl w:val="0"/>
          <w:numId w:val="15"/>
        </w:numPr>
        <w:tabs>
          <w:tab w:val="left" w:pos="720"/>
        </w:tabs>
        <w:suppressAutoHyphens/>
        <w:autoSpaceDE w:val="0"/>
        <w:spacing w:after="200" w:line="276" w:lineRule="auto"/>
        <w:rPr>
          <w:lang w:val="en-US"/>
        </w:rPr>
      </w:pPr>
      <w:r>
        <w:rPr>
          <w:lang w:val="en-US"/>
        </w:rPr>
        <w:t>Fish native (local) certification (esp. for lagoon fisheries)</w:t>
      </w:r>
    </w:p>
    <w:p w:rsidR="00827C7B" w:rsidRDefault="00827C7B" w:rsidP="00827C7B">
      <w:pPr>
        <w:widowControl w:val="0"/>
        <w:numPr>
          <w:ilvl w:val="0"/>
          <w:numId w:val="15"/>
        </w:numPr>
        <w:tabs>
          <w:tab w:val="left" w:pos="720"/>
        </w:tabs>
        <w:suppressAutoHyphens/>
        <w:autoSpaceDE w:val="0"/>
        <w:spacing w:after="200" w:line="276" w:lineRule="auto"/>
        <w:rPr>
          <w:lang w:val="en-US"/>
        </w:rPr>
      </w:pPr>
      <w:r>
        <w:rPr>
          <w:lang w:val="en-US"/>
        </w:rPr>
        <w:t xml:space="preserve">Fishing tourism </w:t>
      </w:r>
    </w:p>
    <w:p w:rsidR="00827C7B" w:rsidRDefault="00827C7B" w:rsidP="00827C7B">
      <w:pPr>
        <w:widowControl w:val="0"/>
        <w:numPr>
          <w:ilvl w:val="0"/>
          <w:numId w:val="15"/>
        </w:numPr>
        <w:tabs>
          <w:tab w:val="left" w:pos="720"/>
        </w:tabs>
        <w:suppressAutoHyphens/>
        <w:autoSpaceDE w:val="0"/>
        <w:spacing w:after="200" w:line="276" w:lineRule="auto"/>
        <w:rPr>
          <w:lang w:val="en-US"/>
        </w:rPr>
      </w:pPr>
      <w:proofErr w:type="spellStart"/>
      <w:r>
        <w:rPr>
          <w:lang w:val="en-US"/>
        </w:rPr>
        <w:t>Abalobi</w:t>
      </w:r>
      <w:proofErr w:type="spellEnd"/>
    </w:p>
    <w:p w:rsidR="00827C7B" w:rsidRDefault="00827C7B" w:rsidP="00827C7B">
      <w:pPr>
        <w:widowControl w:val="0"/>
        <w:numPr>
          <w:ilvl w:val="0"/>
          <w:numId w:val="15"/>
        </w:numPr>
        <w:tabs>
          <w:tab w:val="left" w:pos="720"/>
        </w:tabs>
        <w:suppressAutoHyphens/>
        <w:autoSpaceDE w:val="0"/>
        <w:spacing w:after="200" w:line="276" w:lineRule="auto"/>
        <w:rPr>
          <w:b/>
          <w:bCs/>
          <w:sz w:val="28"/>
          <w:szCs w:val="28"/>
          <w:lang w:val="en-US"/>
        </w:rPr>
      </w:pPr>
      <w:r>
        <w:rPr>
          <w:lang w:val="en-US"/>
        </w:rPr>
        <w:lastRenderedPageBreak/>
        <w:t xml:space="preserve">Traceability and food safety standards certification </w:t>
      </w:r>
    </w:p>
    <w:p w:rsidR="00827C7B" w:rsidRDefault="00827C7B" w:rsidP="00827C7B">
      <w:pPr>
        <w:autoSpaceDE w:val="0"/>
        <w:spacing w:after="200" w:line="276" w:lineRule="auto"/>
        <w:rPr>
          <w:lang w:val="en"/>
        </w:rPr>
      </w:pPr>
      <w:r>
        <w:rPr>
          <w:b/>
          <w:bCs/>
          <w:sz w:val="28"/>
          <w:szCs w:val="28"/>
          <w:lang w:val="en-US"/>
        </w:rPr>
        <w:t>AQ</w:t>
      </w:r>
    </w:p>
    <w:p w:rsidR="00827C7B" w:rsidRDefault="00827C7B" w:rsidP="00827C7B">
      <w:pPr>
        <w:widowControl w:val="0"/>
        <w:numPr>
          <w:ilvl w:val="0"/>
          <w:numId w:val="15"/>
        </w:numPr>
        <w:tabs>
          <w:tab w:val="left" w:pos="720"/>
        </w:tabs>
        <w:suppressAutoHyphens/>
        <w:autoSpaceDE w:val="0"/>
        <w:spacing w:after="200" w:line="276" w:lineRule="auto"/>
        <w:rPr>
          <w:lang w:val="en"/>
        </w:rPr>
      </w:pPr>
      <w:r w:rsidRPr="000D46D2">
        <w:rPr>
          <w:lang w:val="en"/>
        </w:rPr>
        <w:t xml:space="preserve">Use of underwater cameras in fish cages </w:t>
      </w:r>
      <w:r>
        <w:rPr>
          <w:lang w:val="en"/>
        </w:rPr>
        <w:t>(AKVA)</w:t>
      </w:r>
    </w:p>
    <w:p w:rsidR="00827C7B" w:rsidRDefault="00827C7B" w:rsidP="00827C7B">
      <w:pPr>
        <w:widowControl w:val="0"/>
        <w:numPr>
          <w:ilvl w:val="0"/>
          <w:numId w:val="15"/>
        </w:numPr>
        <w:tabs>
          <w:tab w:val="left" w:pos="720"/>
        </w:tabs>
        <w:suppressAutoHyphens/>
        <w:autoSpaceDE w:val="0"/>
        <w:spacing w:after="200" w:line="276" w:lineRule="auto"/>
        <w:rPr>
          <w:lang w:val="en"/>
        </w:rPr>
      </w:pPr>
      <w:r>
        <w:rPr>
          <w:lang w:val="en"/>
        </w:rPr>
        <w:t>Automatic feeding systems</w:t>
      </w:r>
    </w:p>
    <w:p w:rsidR="00827C7B" w:rsidRDefault="00827C7B" w:rsidP="00827C7B">
      <w:pPr>
        <w:widowControl w:val="0"/>
        <w:numPr>
          <w:ilvl w:val="0"/>
          <w:numId w:val="15"/>
        </w:numPr>
        <w:tabs>
          <w:tab w:val="left" w:pos="720"/>
        </w:tabs>
        <w:suppressAutoHyphens/>
        <w:autoSpaceDE w:val="0"/>
        <w:spacing w:after="200" w:line="276" w:lineRule="auto"/>
        <w:rPr>
          <w:lang w:val="en-US"/>
        </w:rPr>
      </w:pPr>
      <w:r>
        <w:rPr>
          <w:lang w:val="en"/>
        </w:rPr>
        <w:t xml:space="preserve">Automatic </w:t>
      </w:r>
      <w:proofErr w:type="spellStart"/>
      <w:r>
        <w:rPr>
          <w:lang w:val="en"/>
        </w:rPr>
        <w:t>clea</w:t>
      </w:r>
      <w:proofErr w:type="spellEnd"/>
      <w:r>
        <w:rPr>
          <w:lang w:val="en-US"/>
        </w:rPr>
        <w:t>n</w:t>
      </w:r>
      <w:proofErr w:type="spellStart"/>
      <w:r>
        <w:rPr>
          <w:lang w:val="en"/>
        </w:rPr>
        <w:t>ing</w:t>
      </w:r>
      <w:proofErr w:type="spellEnd"/>
      <w:r>
        <w:rPr>
          <w:lang w:val="en"/>
        </w:rPr>
        <w:t xml:space="preserve"> nets system</w:t>
      </w:r>
      <w:r>
        <w:rPr>
          <w:lang w:val="en-US"/>
        </w:rPr>
        <w:t>s</w:t>
      </w:r>
    </w:p>
    <w:p w:rsidR="00827C7B" w:rsidRPr="000D46D2" w:rsidRDefault="00827C7B" w:rsidP="00827C7B">
      <w:pPr>
        <w:autoSpaceDE w:val="0"/>
        <w:spacing w:after="200" w:line="276" w:lineRule="auto"/>
        <w:ind w:left="720"/>
        <w:rPr>
          <w:lang w:val="en"/>
        </w:rPr>
      </w:pPr>
      <w:r w:rsidRPr="000D46D2">
        <w:rPr>
          <w:lang w:val="en-US"/>
        </w:rPr>
        <w:t xml:space="preserve">Brass wire used to manufacture fish farm cage mesh </w:t>
      </w:r>
      <w:r w:rsidRPr="000D46D2">
        <w:rPr>
          <w:lang w:val="en"/>
        </w:rPr>
        <w:t xml:space="preserve"> </w:t>
      </w:r>
    </w:p>
    <w:p w:rsidR="00827C7B" w:rsidRDefault="00827C7B" w:rsidP="00827C7B">
      <w:pPr>
        <w:widowControl w:val="0"/>
        <w:numPr>
          <w:ilvl w:val="0"/>
          <w:numId w:val="15"/>
        </w:numPr>
        <w:tabs>
          <w:tab w:val="left" w:pos="720"/>
        </w:tabs>
        <w:suppressAutoHyphens/>
        <w:autoSpaceDE w:val="0"/>
        <w:spacing w:after="200" w:line="276" w:lineRule="auto"/>
        <w:rPr>
          <w:lang w:val="en"/>
        </w:rPr>
      </w:pPr>
      <w:r>
        <w:rPr>
          <w:lang w:val="en"/>
        </w:rPr>
        <w:t>Digital images for accurate biomass estimation (fish weight and size) (VICASS)</w:t>
      </w:r>
    </w:p>
    <w:p w:rsidR="00827C7B" w:rsidRDefault="00827C7B" w:rsidP="00827C7B">
      <w:pPr>
        <w:widowControl w:val="0"/>
        <w:numPr>
          <w:ilvl w:val="0"/>
          <w:numId w:val="15"/>
        </w:numPr>
        <w:tabs>
          <w:tab w:val="left" w:pos="720"/>
        </w:tabs>
        <w:suppressAutoHyphens/>
        <w:autoSpaceDE w:val="0"/>
        <w:spacing w:after="200" w:line="276" w:lineRule="auto"/>
        <w:rPr>
          <w:lang w:val="en-US"/>
        </w:rPr>
      </w:pPr>
      <w:r>
        <w:rPr>
          <w:lang w:val="en"/>
        </w:rPr>
        <w:t>Labelling</w:t>
      </w:r>
    </w:p>
    <w:p w:rsidR="00827C7B" w:rsidRDefault="00827C7B" w:rsidP="00827C7B">
      <w:pPr>
        <w:widowControl w:val="0"/>
        <w:numPr>
          <w:ilvl w:val="0"/>
          <w:numId w:val="15"/>
        </w:numPr>
        <w:tabs>
          <w:tab w:val="left" w:pos="720"/>
        </w:tabs>
        <w:suppressAutoHyphens/>
        <w:autoSpaceDE w:val="0"/>
        <w:spacing w:after="200" w:line="276" w:lineRule="auto"/>
        <w:rPr>
          <w:lang w:val="en"/>
        </w:rPr>
      </w:pPr>
      <w:proofErr w:type="spellStart"/>
      <w:r>
        <w:rPr>
          <w:lang w:val="en-US"/>
        </w:rPr>
        <w:t>Pesca</w:t>
      </w:r>
      <w:proofErr w:type="spellEnd"/>
      <w:r>
        <w:rPr>
          <w:lang w:val="en-US"/>
        </w:rPr>
        <w:t xml:space="preserve"> tourism (aquaculture and tourism combination)</w:t>
      </w:r>
    </w:p>
    <w:p w:rsidR="00827C7B" w:rsidRPr="000D46D2" w:rsidRDefault="00827C7B" w:rsidP="00827C7B">
      <w:pPr>
        <w:widowControl w:val="0"/>
        <w:numPr>
          <w:ilvl w:val="0"/>
          <w:numId w:val="15"/>
        </w:numPr>
        <w:tabs>
          <w:tab w:val="left" w:pos="720"/>
        </w:tabs>
        <w:suppressAutoHyphens/>
        <w:autoSpaceDE w:val="0"/>
        <w:spacing w:after="200" w:line="276" w:lineRule="auto"/>
      </w:pPr>
      <w:r>
        <w:rPr>
          <w:lang w:val="en"/>
        </w:rPr>
        <w:t>Cloud services for environmental and socioeconomic sustainability analysis of fishing farms (</w:t>
      </w:r>
      <w:proofErr w:type="spellStart"/>
      <w:r>
        <w:rPr>
          <w:lang w:val="en"/>
        </w:rPr>
        <w:t>aquamanager</w:t>
      </w:r>
      <w:proofErr w:type="spellEnd"/>
      <w:r>
        <w:rPr>
          <w:lang w:val="en"/>
        </w:rPr>
        <w:t>-type of software)</w:t>
      </w:r>
    </w:p>
    <w:p w:rsidR="00827C7B" w:rsidRDefault="00827C7B" w:rsidP="00827C7B">
      <w:pPr>
        <w:widowControl w:val="0"/>
        <w:numPr>
          <w:ilvl w:val="0"/>
          <w:numId w:val="15"/>
        </w:numPr>
        <w:tabs>
          <w:tab w:val="left" w:pos="720"/>
        </w:tabs>
        <w:suppressAutoHyphens/>
        <w:autoSpaceDE w:val="0"/>
        <w:spacing w:after="200" w:line="276" w:lineRule="auto"/>
      </w:pPr>
      <w:r w:rsidRPr="00632C18">
        <w:t>Improve the health of fish populations through automatic vaccination machines</w:t>
      </w:r>
      <w:r>
        <w:rPr>
          <w:lang w:val="en-US"/>
        </w:rPr>
        <w:t xml:space="preserve"> (AQUAVET)</w:t>
      </w:r>
    </w:p>
    <w:p w:rsidR="00682551" w:rsidRPr="001B6F04" w:rsidRDefault="00682551" w:rsidP="001B6F04">
      <w:pPr>
        <w:rPr>
          <w:b/>
          <w:color w:val="000000"/>
          <w:lang w:val="en-US"/>
        </w:rPr>
      </w:pPr>
    </w:p>
    <w:p w:rsidR="00EB7C23" w:rsidRDefault="00EB7C23" w:rsidP="001B6F04">
      <w:pPr>
        <w:jc w:val="both"/>
        <w:rPr>
          <w:b/>
          <w:bCs/>
          <w:lang w:val="en-US"/>
        </w:rPr>
      </w:pPr>
    </w:p>
    <w:p w:rsidR="001B6F04" w:rsidRDefault="001B6F04" w:rsidP="001B6F04">
      <w:pPr>
        <w:jc w:val="both"/>
        <w:rPr>
          <w:b/>
          <w:bCs/>
          <w:lang w:val="en-US"/>
        </w:rPr>
      </w:pPr>
      <w:bookmarkStart w:id="0" w:name="_GoBack"/>
      <w:bookmarkEnd w:id="0"/>
      <w:r>
        <w:rPr>
          <w:b/>
          <w:bCs/>
          <w:lang w:val="en-US"/>
        </w:rPr>
        <w:t>Act.2.2 Training fo</w:t>
      </w:r>
      <w:r w:rsidR="00682551">
        <w:rPr>
          <w:b/>
          <w:bCs/>
          <w:lang w:val="en-US"/>
        </w:rPr>
        <w:t>r</w:t>
      </w:r>
      <w:r>
        <w:rPr>
          <w:b/>
          <w:bCs/>
          <w:lang w:val="en-US"/>
        </w:rPr>
        <w:t xml:space="preserve"> SSF and AQ operators </w:t>
      </w:r>
    </w:p>
    <w:p w:rsidR="001B6F04" w:rsidRDefault="001B6F04" w:rsidP="001B6F04">
      <w:pPr>
        <w:jc w:val="both"/>
        <w:rPr>
          <w:b/>
          <w:bCs/>
          <w:lang w:val="en-US"/>
        </w:rPr>
      </w:pPr>
      <w:r>
        <w:rPr>
          <w:b/>
          <w:bCs/>
          <w:lang w:val="en-US"/>
        </w:rPr>
        <w:t>Transnational module:</w:t>
      </w:r>
    </w:p>
    <w:p w:rsidR="001B6F04" w:rsidRDefault="001B6F04" w:rsidP="001B6F04">
      <w:pPr>
        <w:jc w:val="both"/>
        <w:rPr>
          <w:lang w:val="en-US"/>
        </w:rPr>
      </w:pPr>
      <w:r>
        <w:rPr>
          <w:lang w:val="en-US"/>
        </w:rPr>
        <w:t>By the week, we will send the structure and main contents of the transnational module of branding, quality and marketing.</w:t>
      </w:r>
    </w:p>
    <w:p w:rsidR="001B6F04" w:rsidRDefault="001B6F04" w:rsidP="001B6F04">
      <w:pPr>
        <w:jc w:val="both"/>
        <w:rPr>
          <w:lang w:val="en-US"/>
        </w:rPr>
      </w:pPr>
      <w:r>
        <w:rPr>
          <w:b/>
          <w:bCs/>
          <w:lang w:val="en-US"/>
        </w:rPr>
        <w:t>Regional modules:</w:t>
      </w:r>
      <w:r>
        <w:rPr>
          <w:lang w:val="en-US"/>
        </w:rPr>
        <w:t xml:space="preserve"> </w:t>
      </w:r>
    </w:p>
    <w:p w:rsidR="00EB7C23" w:rsidRPr="00EB7C23" w:rsidRDefault="00EB7C23" w:rsidP="001B6F04">
      <w:pPr>
        <w:jc w:val="both"/>
        <w:rPr>
          <w:b/>
          <w:color w:val="FF0000"/>
          <w:lang w:val="en-US"/>
        </w:rPr>
      </w:pPr>
      <w:r>
        <w:rPr>
          <w:b/>
          <w:color w:val="FF0000"/>
          <w:lang w:val="en-US"/>
        </w:rPr>
        <w:t>Italy</w:t>
      </w:r>
    </w:p>
    <w:p w:rsidR="001B6F04" w:rsidRDefault="001B6F04" w:rsidP="001B6F04">
      <w:pPr>
        <w:jc w:val="both"/>
        <w:rPr>
          <w:lang w:val="en-US"/>
        </w:rPr>
      </w:pPr>
      <w:r>
        <w:rPr>
          <w:lang w:val="en-US"/>
        </w:rPr>
        <w:t xml:space="preserve">AQ operators need specific training for employees dealing with day-by </w:t>
      </w:r>
      <w:proofErr w:type="gramStart"/>
      <w:r>
        <w:rPr>
          <w:lang w:val="en-US"/>
        </w:rPr>
        <w:t>day  AQ</w:t>
      </w:r>
      <w:proofErr w:type="gramEnd"/>
      <w:r>
        <w:rPr>
          <w:lang w:val="en-US"/>
        </w:rPr>
        <w:t xml:space="preserve"> farms operations. </w:t>
      </w:r>
    </w:p>
    <w:p w:rsidR="001B6F04" w:rsidRDefault="001B6F04" w:rsidP="001B6F04">
      <w:pPr>
        <w:jc w:val="both"/>
        <w:rPr>
          <w:lang w:val="en-US"/>
        </w:rPr>
      </w:pPr>
      <w:r>
        <w:rPr>
          <w:lang w:val="en-US"/>
        </w:rPr>
        <w:t>SSF and AQ operators need training on financial opportunities within EMFF 2014/2020. Marche Region will easily arrange that module since it will be carried out by the regional officers (being Intermediate Body of the EMMF)</w:t>
      </w:r>
    </w:p>
    <w:p w:rsidR="00EB7C23" w:rsidRDefault="00EB7C23" w:rsidP="001B6F04">
      <w:pPr>
        <w:jc w:val="both"/>
        <w:rPr>
          <w:lang w:val="en-US"/>
        </w:rPr>
      </w:pPr>
    </w:p>
    <w:p w:rsidR="00EB7C23" w:rsidRPr="00EB7C23" w:rsidRDefault="00EB7C23" w:rsidP="001B6F04">
      <w:pPr>
        <w:jc w:val="both"/>
        <w:rPr>
          <w:b/>
          <w:color w:val="FF0000"/>
          <w:lang w:val="en-US"/>
        </w:rPr>
      </w:pPr>
      <w:r w:rsidRPr="00EB7C23">
        <w:rPr>
          <w:b/>
          <w:color w:val="FF0000"/>
          <w:lang w:val="en-US"/>
        </w:rPr>
        <w:t>Croatia</w:t>
      </w:r>
    </w:p>
    <w:p w:rsidR="00EB7C23" w:rsidRPr="00FB5F53" w:rsidRDefault="00EB7C23">
      <w:pPr>
        <w:rPr>
          <w:rFonts w:cstheme="minorHAnsi"/>
          <w:lang w:val="en-GB"/>
        </w:rPr>
      </w:pPr>
      <w:r w:rsidRPr="00FB5F53">
        <w:rPr>
          <w:rFonts w:cstheme="minorHAnsi"/>
          <w:lang w:val="en-GB"/>
        </w:rPr>
        <w:t>Spatial conflict co-management tools (SSF)</w:t>
      </w:r>
    </w:p>
    <w:p w:rsidR="00EB7C23" w:rsidRPr="00FB5F53" w:rsidRDefault="00EB7C23">
      <w:pPr>
        <w:rPr>
          <w:rFonts w:cstheme="minorHAnsi"/>
          <w:lang w:val="en-GB"/>
        </w:rPr>
      </w:pPr>
      <w:r w:rsidRPr="00FB5F53">
        <w:rPr>
          <w:rFonts w:cstheme="minorHAnsi"/>
          <w:lang w:val="en-GB"/>
        </w:rPr>
        <w:t>Diseases management and control (AQ)</w:t>
      </w:r>
    </w:p>
    <w:p w:rsidR="00EB7C23" w:rsidRPr="00FB5F53" w:rsidRDefault="00EB7C23" w:rsidP="00EB7C23">
      <w:pPr>
        <w:autoSpaceDE w:val="0"/>
        <w:autoSpaceDN w:val="0"/>
        <w:adjustRightInd w:val="0"/>
        <w:spacing w:after="0" w:line="240" w:lineRule="auto"/>
        <w:rPr>
          <w:rFonts w:cstheme="minorHAnsi"/>
          <w:b/>
          <w:i/>
          <w:iCs/>
          <w:lang w:val="en-GB"/>
        </w:rPr>
      </w:pPr>
      <w:r w:rsidRPr="00FB5F53">
        <w:rPr>
          <w:rFonts w:cstheme="minorHAnsi"/>
          <w:b/>
          <w:i/>
          <w:iCs/>
          <w:lang w:val="en-GB"/>
        </w:rPr>
        <w:t>Capacity building seminars for policy makers, technical officers within institutional stakeholder categories</w:t>
      </w:r>
    </w:p>
    <w:p w:rsidR="00EB7C23" w:rsidRPr="00FB5F53" w:rsidRDefault="00EB7C23" w:rsidP="00EB7C23">
      <w:pPr>
        <w:autoSpaceDE w:val="0"/>
        <w:autoSpaceDN w:val="0"/>
        <w:adjustRightInd w:val="0"/>
        <w:spacing w:after="0" w:line="240" w:lineRule="auto"/>
        <w:rPr>
          <w:rFonts w:cstheme="minorHAnsi"/>
          <w:b/>
          <w:i/>
          <w:iCs/>
          <w:lang w:val="en-GB"/>
        </w:rPr>
      </w:pPr>
    </w:p>
    <w:p w:rsidR="00EB7C23" w:rsidRPr="00FB5F53" w:rsidRDefault="00EB7C23" w:rsidP="00FB5F53">
      <w:pPr>
        <w:pStyle w:val="ListParagraph"/>
        <w:numPr>
          <w:ilvl w:val="0"/>
          <w:numId w:val="14"/>
        </w:numPr>
        <w:autoSpaceDE w:val="0"/>
        <w:autoSpaceDN w:val="0"/>
        <w:adjustRightInd w:val="0"/>
        <w:spacing w:after="0" w:line="240" w:lineRule="auto"/>
        <w:rPr>
          <w:rFonts w:cstheme="minorHAnsi"/>
          <w:highlight w:val="cyan"/>
          <w:lang w:val="en-GB"/>
        </w:rPr>
      </w:pPr>
      <w:r w:rsidRPr="00FB5F53">
        <w:rPr>
          <w:rFonts w:cstheme="minorHAnsi"/>
          <w:highlight w:val="cyan"/>
          <w:lang w:val="en-GB"/>
        </w:rPr>
        <w:t>Traceability and quality schemes for seafood products</w:t>
      </w:r>
    </w:p>
    <w:p w:rsidR="00EB7C23" w:rsidRPr="00FB5F53" w:rsidRDefault="00EB7C23" w:rsidP="00FB5F53">
      <w:pPr>
        <w:pStyle w:val="ListParagraph"/>
        <w:numPr>
          <w:ilvl w:val="0"/>
          <w:numId w:val="14"/>
        </w:numPr>
        <w:autoSpaceDE w:val="0"/>
        <w:autoSpaceDN w:val="0"/>
        <w:adjustRightInd w:val="0"/>
        <w:spacing w:after="0" w:line="240" w:lineRule="auto"/>
        <w:rPr>
          <w:rFonts w:cstheme="minorHAnsi"/>
          <w:highlight w:val="cyan"/>
          <w:lang w:val="en-GB"/>
        </w:rPr>
      </w:pPr>
      <w:r w:rsidRPr="00FB5F53">
        <w:rPr>
          <w:rFonts w:cstheme="minorHAnsi"/>
          <w:highlight w:val="cyan"/>
          <w:lang w:val="en-GB"/>
        </w:rPr>
        <w:t>Funds alignment towards a more integrated governance of small-scale fisheries and</w:t>
      </w:r>
    </w:p>
    <w:p w:rsidR="00FB5F53" w:rsidRPr="00FB5F53" w:rsidRDefault="00EB7C23" w:rsidP="00FB5F53">
      <w:pPr>
        <w:pStyle w:val="ListParagraph"/>
        <w:autoSpaceDE w:val="0"/>
        <w:autoSpaceDN w:val="0"/>
        <w:adjustRightInd w:val="0"/>
        <w:spacing w:after="0" w:line="240" w:lineRule="auto"/>
        <w:rPr>
          <w:rFonts w:cstheme="minorHAnsi"/>
          <w:lang w:val="en-GB"/>
        </w:rPr>
      </w:pPr>
      <w:r w:rsidRPr="00FB5F53">
        <w:rPr>
          <w:rFonts w:cstheme="minorHAnsi"/>
          <w:highlight w:val="cyan"/>
          <w:lang w:val="en-GB"/>
        </w:rPr>
        <w:lastRenderedPageBreak/>
        <w:t>Aquaculture sectors</w:t>
      </w:r>
    </w:p>
    <w:p w:rsidR="00EB7C23" w:rsidRPr="00FB5F53" w:rsidRDefault="00EB7C23" w:rsidP="00FB5F53">
      <w:pPr>
        <w:pStyle w:val="ListParagraph"/>
        <w:numPr>
          <w:ilvl w:val="0"/>
          <w:numId w:val="14"/>
        </w:numPr>
        <w:autoSpaceDE w:val="0"/>
        <w:autoSpaceDN w:val="0"/>
        <w:adjustRightInd w:val="0"/>
        <w:spacing w:after="0" w:line="240" w:lineRule="auto"/>
        <w:rPr>
          <w:rFonts w:cstheme="minorHAnsi"/>
          <w:lang w:val="en-GB"/>
        </w:rPr>
      </w:pPr>
      <w:r w:rsidRPr="00FB5F53">
        <w:rPr>
          <w:rFonts w:cstheme="minorHAnsi"/>
          <w:lang w:val="en-GB"/>
        </w:rPr>
        <w:t>Public innovation services provider for the small-scale fisheries and aquaculture sectors</w:t>
      </w:r>
    </w:p>
    <w:p w:rsidR="00EB7C23" w:rsidRPr="00FB5F53" w:rsidRDefault="00EB7C23" w:rsidP="00FB5F53">
      <w:pPr>
        <w:pStyle w:val="ListParagraph"/>
        <w:numPr>
          <w:ilvl w:val="0"/>
          <w:numId w:val="14"/>
        </w:numPr>
        <w:rPr>
          <w:rFonts w:cstheme="minorHAnsi"/>
        </w:rPr>
      </w:pPr>
      <w:r w:rsidRPr="00FB5F53">
        <w:rPr>
          <w:rFonts w:cstheme="minorHAnsi"/>
        </w:rPr>
        <w:t>Spatial conflicts co-management tools</w:t>
      </w:r>
    </w:p>
    <w:p w:rsidR="001B6F04" w:rsidRPr="00FB5F53" w:rsidRDefault="001B6F04">
      <w:pPr>
        <w:rPr>
          <w:rFonts w:cstheme="minorHAnsi"/>
          <w:b/>
          <w:i/>
          <w:lang w:val="en-GB"/>
        </w:rPr>
      </w:pPr>
      <w:r w:rsidRPr="00FB5F53">
        <w:rPr>
          <w:rFonts w:cstheme="minorHAnsi"/>
          <w:b/>
          <w:i/>
          <w:lang w:val="en-GB"/>
        </w:rPr>
        <w:br w:type="page"/>
      </w:r>
    </w:p>
    <w:p w:rsidR="001B6F04" w:rsidRDefault="001B6F04" w:rsidP="007E6728">
      <w:pPr>
        <w:pStyle w:val="ListParagraph"/>
        <w:autoSpaceDE w:val="0"/>
        <w:autoSpaceDN w:val="0"/>
        <w:adjustRightInd w:val="0"/>
        <w:spacing w:after="0" w:line="240" w:lineRule="auto"/>
        <w:rPr>
          <w:rFonts w:ascii="Arial" w:hAnsi="Arial" w:cs="Arial"/>
          <w:b/>
          <w:i/>
          <w:color w:val="FF0000"/>
          <w:lang w:val="en-GB"/>
        </w:rPr>
      </w:pPr>
    </w:p>
    <w:p w:rsidR="001B6F04" w:rsidRDefault="001B6F04" w:rsidP="007E6728">
      <w:pPr>
        <w:pStyle w:val="ListParagraph"/>
        <w:autoSpaceDE w:val="0"/>
        <w:autoSpaceDN w:val="0"/>
        <w:adjustRightInd w:val="0"/>
        <w:spacing w:after="0" w:line="240" w:lineRule="auto"/>
        <w:rPr>
          <w:rFonts w:ascii="Arial" w:hAnsi="Arial" w:cs="Arial"/>
          <w:b/>
          <w:i/>
          <w:color w:val="FF0000"/>
          <w:lang w:val="en-GB"/>
        </w:rPr>
      </w:pPr>
    </w:p>
    <w:p w:rsidR="001B6F04" w:rsidRPr="00E313C7" w:rsidRDefault="001B6F04" w:rsidP="001B6F04">
      <w:pPr>
        <w:autoSpaceDE w:val="0"/>
        <w:autoSpaceDN w:val="0"/>
        <w:adjustRightInd w:val="0"/>
        <w:spacing w:after="0" w:line="240" w:lineRule="auto"/>
        <w:rPr>
          <w:rFonts w:ascii="Arial" w:hAnsi="Arial" w:cs="Arial"/>
          <w:b/>
          <w:i/>
          <w:color w:val="1F497D"/>
          <w:lang w:val="en-GB"/>
        </w:rPr>
      </w:pPr>
      <w:r w:rsidRPr="00E313C7">
        <w:rPr>
          <w:rFonts w:ascii="Arial" w:hAnsi="Arial" w:cs="Arial"/>
          <w:b/>
          <w:i/>
          <w:color w:val="1F497D"/>
          <w:lang w:val="en-GB"/>
        </w:rPr>
        <w:t xml:space="preserve">Key topics </w:t>
      </w:r>
      <w:r>
        <w:rPr>
          <w:rFonts w:ascii="Arial" w:hAnsi="Arial" w:cs="Arial"/>
          <w:b/>
          <w:i/>
          <w:color w:val="1F497D"/>
          <w:lang w:val="en-GB"/>
        </w:rPr>
        <w:t>for Innovation brokering events: stimulating discussion</w:t>
      </w:r>
      <w:r w:rsidRPr="00E313C7">
        <w:rPr>
          <w:rFonts w:ascii="Arial" w:hAnsi="Arial" w:cs="Arial"/>
          <w:b/>
          <w:i/>
          <w:color w:val="1F497D"/>
          <w:lang w:val="en-GB"/>
        </w:rPr>
        <w:t xml:space="preserve"> and ideas discovery process</w:t>
      </w:r>
      <w:r>
        <w:rPr>
          <w:rFonts w:ascii="Arial" w:hAnsi="Arial" w:cs="Arial"/>
          <w:b/>
          <w:i/>
          <w:color w:val="1F497D"/>
          <w:lang w:val="en-GB"/>
        </w:rPr>
        <w:t xml:space="preserve"> among different actors (business- academia/research – advisory - policy makers- NGOs) into Operational Groups</w:t>
      </w:r>
    </w:p>
    <w:p w:rsidR="001B6F04" w:rsidRDefault="001B6F04" w:rsidP="001B6F04">
      <w:pPr>
        <w:pStyle w:val="ListParagraph"/>
        <w:autoSpaceDE w:val="0"/>
        <w:autoSpaceDN w:val="0"/>
        <w:adjustRightInd w:val="0"/>
        <w:spacing w:after="0" w:line="240" w:lineRule="auto"/>
        <w:rPr>
          <w:rFonts w:ascii="Arial" w:hAnsi="Arial" w:cs="Arial"/>
          <w:b/>
          <w:i/>
          <w:color w:val="FF0000"/>
          <w:lang w:val="en-GB"/>
        </w:rPr>
      </w:pPr>
      <w:r w:rsidRPr="007E6728">
        <w:rPr>
          <w:rFonts w:ascii="Arial" w:hAnsi="Arial" w:cs="Arial"/>
          <w:b/>
          <w:i/>
          <w:color w:val="FF0000"/>
          <w:lang w:val="en-GB"/>
        </w:rPr>
        <w:t>+ Proposals for PILOT STUDIES</w:t>
      </w:r>
      <w:r>
        <w:rPr>
          <w:rFonts w:ascii="Arial" w:hAnsi="Arial" w:cs="Arial"/>
          <w:b/>
          <w:i/>
          <w:color w:val="FF0000"/>
          <w:lang w:val="en-GB"/>
        </w:rPr>
        <w:t xml:space="preserve"> (</w:t>
      </w:r>
      <w:r w:rsidR="00682551">
        <w:rPr>
          <w:rFonts w:ascii="Arial" w:hAnsi="Arial" w:cs="Arial"/>
          <w:b/>
          <w:i/>
          <w:color w:val="FF0000"/>
          <w:lang w:val="en-GB"/>
        </w:rPr>
        <w:t>total list from all brokering events</w:t>
      </w:r>
      <w:r>
        <w:rPr>
          <w:rFonts w:ascii="Arial" w:hAnsi="Arial" w:cs="Arial"/>
          <w:b/>
          <w:i/>
          <w:color w:val="FF0000"/>
          <w:lang w:val="en-GB"/>
        </w:rPr>
        <w:t>)</w:t>
      </w:r>
    </w:p>
    <w:p w:rsidR="001B6F04" w:rsidRDefault="001B6F04" w:rsidP="001B6F04">
      <w:pPr>
        <w:pStyle w:val="ListParagraph"/>
        <w:autoSpaceDE w:val="0"/>
        <w:autoSpaceDN w:val="0"/>
        <w:adjustRightInd w:val="0"/>
        <w:spacing w:after="0" w:line="240" w:lineRule="auto"/>
        <w:rPr>
          <w:rFonts w:ascii="Arial" w:hAnsi="Arial" w:cs="Arial"/>
          <w:b/>
          <w:i/>
          <w:color w:val="FF0000"/>
          <w:lang w:val="en-GB"/>
        </w:rPr>
      </w:pPr>
      <w:proofErr w:type="spellStart"/>
      <w:proofErr w:type="gramStart"/>
      <w:r w:rsidRPr="00EB1395">
        <w:rPr>
          <w:rFonts w:ascii="Arial" w:hAnsi="Arial" w:cs="Arial"/>
          <w:b/>
          <w:i/>
          <w:color w:val="FF0000"/>
          <w:highlight w:val="yellow"/>
          <w:lang w:val="en-GB"/>
        </w:rPr>
        <w:t>Yellow</w:t>
      </w:r>
      <w:r w:rsidR="00EB7C23">
        <w:rPr>
          <w:rFonts w:ascii="Arial" w:hAnsi="Arial" w:cs="Arial"/>
          <w:b/>
          <w:i/>
          <w:color w:val="FF0000"/>
          <w:highlight w:val="yellow"/>
          <w:lang w:val="en-GB"/>
        </w:rPr>
        <w:t>:</w:t>
      </w:r>
      <w:r w:rsidRPr="00EB1395">
        <w:rPr>
          <w:rFonts w:ascii="Arial" w:hAnsi="Arial" w:cs="Arial"/>
          <w:b/>
          <w:i/>
          <w:color w:val="FF0000"/>
          <w:highlight w:val="yellow"/>
          <w:lang w:val="en-GB"/>
        </w:rPr>
        <w:t>_</w:t>
      </w:r>
      <w:proofErr w:type="gramEnd"/>
      <w:r w:rsidRPr="00EB1395">
        <w:rPr>
          <w:rFonts w:ascii="Arial" w:hAnsi="Arial" w:cs="Arial"/>
          <w:b/>
          <w:i/>
          <w:color w:val="FF0000"/>
          <w:highlight w:val="yellow"/>
          <w:lang w:val="en-GB"/>
        </w:rPr>
        <w:t>Montenegro</w:t>
      </w:r>
      <w:proofErr w:type="spellEnd"/>
    </w:p>
    <w:p w:rsidR="001B6F04" w:rsidRDefault="001B6F04" w:rsidP="007E6728">
      <w:pPr>
        <w:pStyle w:val="ListParagraph"/>
        <w:autoSpaceDE w:val="0"/>
        <w:autoSpaceDN w:val="0"/>
        <w:adjustRightInd w:val="0"/>
        <w:spacing w:after="0" w:line="240" w:lineRule="auto"/>
        <w:rPr>
          <w:rFonts w:ascii="Arial" w:hAnsi="Arial" w:cs="Arial"/>
          <w:b/>
          <w:i/>
          <w:color w:val="FF0000"/>
          <w:lang w:val="en-GB"/>
        </w:rPr>
      </w:pPr>
    </w:p>
    <w:p w:rsidR="001B6F04" w:rsidRDefault="00EB7C23" w:rsidP="007E6728">
      <w:pPr>
        <w:pStyle w:val="ListParagraph"/>
        <w:autoSpaceDE w:val="0"/>
        <w:autoSpaceDN w:val="0"/>
        <w:adjustRightInd w:val="0"/>
        <w:spacing w:after="0" w:line="240" w:lineRule="auto"/>
        <w:rPr>
          <w:rFonts w:ascii="Arial" w:hAnsi="Arial" w:cs="Arial"/>
          <w:b/>
          <w:i/>
          <w:lang w:val="en-GB"/>
        </w:rPr>
      </w:pPr>
      <w:r w:rsidRPr="00EB7C23">
        <w:rPr>
          <w:rFonts w:ascii="Arial" w:hAnsi="Arial" w:cs="Arial"/>
          <w:b/>
          <w:i/>
          <w:highlight w:val="cyan"/>
          <w:lang w:val="en-GB"/>
        </w:rPr>
        <w:t>Blue</w:t>
      </w:r>
      <w:r>
        <w:rPr>
          <w:rFonts w:ascii="Arial" w:hAnsi="Arial" w:cs="Arial"/>
          <w:b/>
          <w:i/>
          <w:highlight w:val="cyan"/>
          <w:lang w:val="en-GB"/>
        </w:rPr>
        <w:t>:</w:t>
      </w:r>
      <w:r w:rsidRPr="00EB7C23">
        <w:rPr>
          <w:rFonts w:ascii="Arial" w:hAnsi="Arial" w:cs="Arial"/>
          <w:b/>
          <w:i/>
          <w:highlight w:val="cyan"/>
          <w:lang w:val="en-GB"/>
        </w:rPr>
        <w:t xml:space="preserve"> common and Italy</w:t>
      </w:r>
    </w:p>
    <w:p w:rsidR="00EB7C23" w:rsidRDefault="00EB7C23" w:rsidP="007E6728">
      <w:pPr>
        <w:pStyle w:val="ListParagraph"/>
        <w:autoSpaceDE w:val="0"/>
        <w:autoSpaceDN w:val="0"/>
        <w:adjustRightInd w:val="0"/>
        <w:spacing w:after="0" w:line="240" w:lineRule="auto"/>
        <w:rPr>
          <w:rFonts w:ascii="Arial" w:hAnsi="Arial" w:cs="Arial"/>
          <w:b/>
          <w:i/>
          <w:lang w:val="en-GB"/>
        </w:rPr>
      </w:pPr>
      <w:r>
        <w:rPr>
          <w:rFonts w:ascii="Arial" w:hAnsi="Arial" w:cs="Arial"/>
          <w:b/>
          <w:i/>
          <w:lang w:val="en-GB"/>
        </w:rPr>
        <w:t>Others: Croatia</w:t>
      </w:r>
    </w:p>
    <w:p w:rsidR="00EB7C23" w:rsidRPr="00EB7C23" w:rsidRDefault="00EB7C23" w:rsidP="007E6728">
      <w:pPr>
        <w:pStyle w:val="ListParagraph"/>
        <w:autoSpaceDE w:val="0"/>
        <w:autoSpaceDN w:val="0"/>
        <w:adjustRightInd w:val="0"/>
        <w:spacing w:after="0" w:line="240" w:lineRule="auto"/>
        <w:rPr>
          <w:rFonts w:ascii="Arial" w:hAnsi="Arial" w:cs="Arial"/>
          <w:b/>
          <w:i/>
          <w:lang w:val="en-GB"/>
        </w:rPr>
      </w:pPr>
    </w:p>
    <w:p w:rsidR="00EB1395" w:rsidRPr="00EB1395" w:rsidRDefault="00E313C7" w:rsidP="00EB1395">
      <w:pPr>
        <w:pStyle w:val="ListParagraph"/>
        <w:numPr>
          <w:ilvl w:val="0"/>
          <w:numId w:val="4"/>
        </w:numPr>
        <w:autoSpaceDE w:val="0"/>
        <w:autoSpaceDN w:val="0"/>
        <w:adjustRightInd w:val="0"/>
        <w:spacing w:after="0" w:line="240" w:lineRule="auto"/>
        <w:rPr>
          <w:rFonts w:ascii="Arial" w:hAnsi="Arial" w:cs="Arial"/>
          <w:b/>
          <w:color w:val="1F497D"/>
          <w:lang w:val="en-GB"/>
        </w:rPr>
      </w:pPr>
      <w:r w:rsidRPr="00BF1658">
        <w:rPr>
          <w:rFonts w:ascii="Arial" w:hAnsi="Arial" w:cs="Arial"/>
          <w:b/>
          <w:color w:val="1F497D"/>
          <w:lang w:val="en-GB"/>
        </w:rPr>
        <w:t>Modernisation and improvements in fishing gear (</w:t>
      </w:r>
      <w:r w:rsidR="00A07BB6" w:rsidRPr="00BF1658">
        <w:rPr>
          <w:rFonts w:ascii="Arial" w:hAnsi="Arial" w:cs="Arial"/>
          <w:b/>
          <w:color w:val="1F497D"/>
          <w:lang w:val="en-GB"/>
        </w:rPr>
        <w:t>selectivity,</w:t>
      </w:r>
      <w:r w:rsidRPr="00BF1658">
        <w:rPr>
          <w:rFonts w:ascii="Arial" w:hAnsi="Arial" w:cs="Arial"/>
          <w:b/>
          <w:color w:val="1F497D"/>
          <w:lang w:val="en-GB"/>
        </w:rPr>
        <w:t>.)</w:t>
      </w:r>
      <w:r w:rsidR="00A07BB6" w:rsidRPr="00BF1658">
        <w:rPr>
          <w:rFonts w:ascii="Arial" w:hAnsi="Arial" w:cs="Arial"/>
          <w:b/>
          <w:color w:val="1F497D"/>
          <w:lang w:val="en-GB"/>
        </w:rPr>
        <w:t xml:space="preserve"> </w:t>
      </w:r>
      <w:r w:rsidRPr="00BF1658">
        <w:rPr>
          <w:rFonts w:ascii="Arial" w:hAnsi="Arial" w:cs="Arial"/>
          <w:b/>
          <w:color w:val="1F497D"/>
          <w:lang w:val="en-GB"/>
        </w:rPr>
        <w:t xml:space="preserve">and vessels (new </w:t>
      </w:r>
      <w:proofErr w:type="gramStart"/>
      <w:r w:rsidRPr="00BF1658">
        <w:rPr>
          <w:rFonts w:ascii="Arial" w:hAnsi="Arial" w:cs="Arial"/>
          <w:b/>
          <w:color w:val="1F497D"/>
          <w:lang w:val="en-GB"/>
        </w:rPr>
        <w:t>engines,...</w:t>
      </w:r>
      <w:proofErr w:type="gramEnd"/>
      <w:r w:rsidRPr="00BF1658">
        <w:rPr>
          <w:rFonts w:ascii="Arial" w:hAnsi="Arial" w:cs="Arial"/>
          <w:b/>
          <w:color w:val="1F497D"/>
          <w:lang w:val="en-GB"/>
        </w:rPr>
        <w:t>) towards environmental and socio-economic sustainability</w:t>
      </w:r>
      <w:r w:rsidR="007E6728" w:rsidRPr="00BF1658">
        <w:rPr>
          <w:rFonts w:ascii="Arial" w:hAnsi="Arial" w:cs="Arial"/>
          <w:b/>
          <w:color w:val="1F497D"/>
          <w:lang w:val="en-GB"/>
        </w:rPr>
        <w:t xml:space="preserve"> and </w:t>
      </w:r>
      <w:r w:rsidRPr="00BF1658">
        <w:rPr>
          <w:rFonts w:ascii="Arial" w:hAnsi="Arial" w:cs="Arial"/>
          <w:b/>
          <w:color w:val="1F497D"/>
          <w:lang w:val="en-GB"/>
        </w:rPr>
        <w:t>Modernisation and improvements in production systems</w:t>
      </w:r>
    </w:p>
    <w:p w:rsidR="007E6728" w:rsidRDefault="007E6728" w:rsidP="007E6728">
      <w:pPr>
        <w:pStyle w:val="ListParagraph"/>
        <w:numPr>
          <w:ilvl w:val="0"/>
          <w:numId w:val="6"/>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 xml:space="preserve">Pots for catching </w:t>
      </w:r>
      <w:proofErr w:type="spellStart"/>
      <w:r w:rsidRPr="007E6728">
        <w:rPr>
          <w:rFonts w:ascii="Arial" w:hAnsi="Arial" w:cs="Arial"/>
          <w:i/>
          <w:color w:val="1F497D"/>
          <w:lang w:val="en-GB"/>
        </w:rPr>
        <w:t>Squilla</w:t>
      </w:r>
      <w:proofErr w:type="spellEnd"/>
      <w:r w:rsidRPr="007E6728">
        <w:rPr>
          <w:rFonts w:ascii="Arial" w:hAnsi="Arial" w:cs="Arial"/>
          <w:i/>
          <w:color w:val="1F497D"/>
          <w:lang w:val="en-GB"/>
        </w:rPr>
        <w:t xml:space="preserve"> mantis</w:t>
      </w:r>
      <w:r>
        <w:rPr>
          <w:rFonts w:ascii="Arial" w:hAnsi="Arial" w:cs="Arial"/>
          <w:color w:val="1F497D"/>
          <w:lang w:val="en-GB"/>
        </w:rPr>
        <w:t xml:space="preserve"> – innovation (not used in Croatia before)</w:t>
      </w:r>
      <w:r w:rsidRPr="007E6728">
        <w:rPr>
          <w:rFonts w:ascii="Arial" w:hAnsi="Arial" w:cs="Arial"/>
          <w:color w:val="1F497D"/>
          <w:lang w:val="en-GB"/>
        </w:rPr>
        <w:t xml:space="preserve"> </w:t>
      </w:r>
    </w:p>
    <w:p w:rsidR="007E6728" w:rsidRDefault="007E6728" w:rsidP="007E6728">
      <w:pPr>
        <w:pStyle w:val="ListParagraph"/>
        <w:numPr>
          <w:ilvl w:val="0"/>
          <w:numId w:val="6"/>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 xml:space="preserve">Gill nets for </w:t>
      </w:r>
      <w:proofErr w:type="spellStart"/>
      <w:r w:rsidRPr="007E6728">
        <w:rPr>
          <w:rFonts w:ascii="Arial" w:hAnsi="Arial" w:cs="Arial"/>
          <w:i/>
          <w:color w:val="1F497D"/>
          <w:lang w:val="en-GB"/>
        </w:rPr>
        <w:t>Atherina</w:t>
      </w:r>
      <w:proofErr w:type="spellEnd"/>
      <w:r w:rsidRPr="007E6728">
        <w:rPr>
          <w:rFonts w:ascii="Arial" w:hAnsi="Arial" w:cs="Arial"/>
          <w:i/>
          <w:color w:val="1F497D"/>
          <w:lang w:val="en-GB"/>
        </w:rPr>
        <w:t xml:space="preserve"> </w:t>
      </w:r>
      <w:proofErr w:type="spellStart"/>
      <w:r w:rsidRPr="007E6728">
        <w:rPr>
          <w:rFonts w:ascii="Arial" w:hAnsi="Arial" w:cs="Arial"/>
          <w:i/>
          <w:color w:val="1F497D"/>
          <w:lang w:val="en-GB"/>
        </w:rPr>
        <w:t>boyeri</w:t>
      </w:r>
      <w:proofErr w:type="spellEnd"/>
      <w:r>
        <w:rPr>
          <w:rFonts w:ascii="Arial" w:hAnsi="Arial" w:cs="Arial"/>
          <w:color w:val="1F497D"/>
          <w:lang w:val="en-GB"/>
        </w:rPr>
        <w:t xml:space="preserve"> – selectivity</w:t>
      </w:r>
    </w:p>
    <w:p w:rsidR="007E6728" w:rsidRDefault="007E6728" w:rsidP="007E6728">
      <w:pPr>
        <w:pStyle w:val="ListParagraph"/>
        <w:numPr>
          <w:ilvl w:val="0"/>
          <w:numId w:val="6"/>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 xml:space="preserve">Trammel nets for </w:t>
      </w:r>
      <w:r w:rsidRPr="00303A5F">
        <w:rPr>
          <w:rFonts w:ascii="Arial" w:hAnsi="Arial" w:cs="Arial"/>
          <w:i/>
          <w:color w:val="1F497D"/>
          <w:lang w:val="en-GB"/>
        </w:rPr>
        <w:t xml:space="preserve">Sepia </w:t>
      </w:r>
      <w:proofErr w:type="spellStart"/>
      <w:r w:rsidRPr="00303A5F">
        <w:rPr>
          <w:rFonts w:ascii="Arial" w:hAnsi="Arial" w:cs="Arial"/>
          <w:i/>
          <w:color w:val="1F497D"/>
          <w:lang w:val="en-GB"/>
        </w:rPr>
        <w:t>officinalis</w:t>
      </w:r>
      <w:proofErr w:type="spellEnd"/>
      <w:r>
        <w:rPr>
          <w:rFonts w:ascii="Arial" w:hAnsi="Arial" w:cs="Arial"/>
          <w:color w:val="1F497D"/>
          <w:lang w:val="en-GB"/>
        </w:rPr>
        <w:t xml:space="preserve"> – innovation construction</w:t>
      </w:r>
    </w:p>
    <w:p w:rsidR="007E6728" w:rsidRDefault="007E6728" w:rsidP="007E6728">
      <w:pPr>
        <w:pStyle w:val="ListParagraph"/>
        <w:numPr>
          <w:ilvl w:val="0"/>
          <w:numId w:val="6"/>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 xml:space="preserve">Trammel nets for </w:t>
      </w:r>
      <w:proofErr w:type="spellStart"/>
      <w:r w:rsidRPr="00303A5F">
        <w:rPr>
          <w:rFonts w:ascii="Arial" w:hAnsi="Arial" w:cs="Arial"/>
          <w:i/>
          <w:color w:val="1F497D"/>
          <w:lang w:val="en-GB"/>
        </w:rPr>
        <w:t>Solea</w:t>
      </w:r>
      <w:proofErr w:type="spellEnd"/>
      <w:r w:rsidRPr="00303A5F">
        <w:rPr>
          <w:rFonts w:ascii="Arial" w:hAnsi="Arial" w:cs="Arial"/>
          <w:i/>
          <w:color w:val="1F497D"/>
          <w:lang w:val="en-GB"/>
        </w:rPr>
        <w:t xml:space="preserve"> vulgaris</w:t>
      </w:r>
      <w:r>
        <w:rPr>
          <w:rFonts w:ascii="Arial" w:hAnsi="Arial" w:cs="Arial"/>
          <w:color w:val="1F497D"/>
          <w:lang w:val="en-GB"/>
        </w:rPr>
        <w:t xml:space="preserve"> (selectivity 40mm versus 42 mm)</w:t>
      </w:r>
    </w:p>
    <w:p w:rsidR="007E6728" w:rsidRDefault="007E6728" w:rsidP="007E6728">
      <w:pPr>
        <w:pStyle w:val="ListParagraph"/>
        <w:numPr>
          <w:ilvl w:val="0"/>
          <w:numId w:val="6"/>
        </w:numPr>
        <w:autoSpaceDE w:val="0"/>
        <w:autoSpaceDN w:val="0"/>
        <w:adjustRightInd w:val="0"/>
        <w:spacing w:after="0" w:line="240" w:lineRule="auto"/>
        <w:rPr>
          <w:rFonts w:ascii="Arial" w:hAnsi="Arial" w:cs="Arial"/>
          <w:color w:val="1F497D"/>
          <w:lang w:val="en-GB"/>
        </w:rPr>
      </w:pPr>
      <w:proofErr w:type="spellStart"/>
      <w:r>
        <w:rPr>
          <w:rFonts w:ascii="Arial" w:hAnsi="Arial" w:cs="Arial"/>
          <w:color w:val="1F497D"/>
          <w:lang w:val="en-GB"/>
        </w:rPr>
        <w:t>Pesca</w:t>
      </w:r>
      <w:proofErr w:type="spellEnd"/>
      <w:r>
        <w:rPr>
          <w:rFonts w:ascii="Arial" w:hAnsi="Arial" w:cs="Arial"/>
          <w:color w:val="1F497D"/>
          <w:lang w:val="en-GB"/>
        </w:rPr>
        <w:t xml:space="preserve"> tourism (SSF)</w:t>
      </w:r>
    </w:p>
    <w:p w:rsidR="007E6728" w:rsidRDefault="007E6728" w:rsidP="007E6728">
      <w:pPr>
        <w:pStyle w:val="ListParagraph"/>
        <w:numPr>
          <w:ilvl w:val="0"/>
          <w:numId w:val="6"/>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Regionalisation in policy – non-technological innovation</w:t>
      </w:r>
    </w:p>
    <w:p w:rsidR="00EB1395" w:rsidRPr="00EB1395" w:rsidRDefault="00EB1395" w:rsidP="00EB1395">
      <w:pPr>
        <w:pStyle w:val="ListParagraph"/>
        <w:numPr>
          <w:ilvl w:val="0"/>
          <w:numId w:val="6"/>
        </w:numPr>
        <w:autoSpaceDE w:val="0"/>
        <w:autoSpaceDN w:val="0"/>
        <w:adjustRightInd w:val="0"/>
        <w:spacing w:after="0" w:line="240" w:lineRule="auto"/>
        <w:rPr>
          <w:rFonts w:ascii="Arial" w:hAnsi="Arial" w:cs="Arial"/>
          <w:color w:val="1F497D"/>
          <w:highlight w:val="yellow"/>
          <w:lang w:val="en-GB"/>
        </w:rPr>
      </w:pPr>
      <w:r w:rsidRPr="00EB1395">
        <w:rPr>
          <w:rFonts w:ascii="Arial" w:hAnsi="Arial" w:cs="Arial"/>
          <w:color w:val="1F497D"/>
          <w:highlight w:val="yellow"/>
          <w:lang w:val="en-GB"/>
        </w:rPr>
        <w:t>Pots for catching Octopus vulgaris (currently not used in Montenegro)</w:t>
      </w:r>
    </w:p>
    <w:p w:rsidR="00EB1395" w:rsidRDefault="00EB1395" w:rsidP="00EB1395">
      <w:pPr>
        <w:pStyle w:val="ListParagraph"/>
        <w:numPr>
          <w:ilvl w:val="0"/>
          <w:numId w:val="6"/>
        </w:numPr>
        <w:autoSpaceDE w:val="0"/>
        <w:autoSpaceDN w:val="0"/>
        <w:adjustRightInd w:val="0"/>
        <w:spacing w:after="0" w:line="240" w:lineRule="auto"/>
        <w:rPr>
          <w:rFonts w:ascii="Arial" w:hAnsi="Arial" w:cs="Arial"/>
          <w:color w:val="1F497D"/>
          <w:highlight w:val="yellow"/>
          <w:lang w:val="en-GB"/>
        </w:rPr>
      </w:pPr>
      <w:r w:rsidRPr="00EB1395">
        <w:rPr>
          <w:rFonts w:ascii="Arial" w:hAnsi="Arial" w:cs="Arial"/>
          <w:color w:val="1F497D"/>
          <w:highlight w:val="yellow"/>
          <w:lang w:val="en-GB"/>
        </w:rPr>
        <w:t xml:space="preserve">Trammel net for </w:t>
      </w:r>
      <w:proofErr w:type="spellStart"/>
      <w:r w:rsidRPr="00EB1395">
        <w:rPr>
          <w:rFonts w:ascii="Arial" w:hAnsi="Arial" w:cs="Arial"/>
          <w:color w:val="1F497D"/>
          <w:highlight w:val="yellow"/>
          <w:lang w:val="en-GB"/>
        </w:rPr>
        <w:t>Melicertus</w:t>
      </w:r>
      <w:proofErr w:type="spellEnd"/>
      <w:r w:rsidRPr="00EB1395">
        <w:rPr>
          <w:rFonts w:ascii="Arial" w:hAnsi="Arial" w:cs="Arial"/>
          <w:color w:val="1F497D"/>
          <w:highlight w:val="yellow"/>
          <w:lang w:val="en-GB"/>
        </w:rPr>
        <w:t xml:space="preserve"> </w:t>
      </w:r>
      <w:proofErr w:type="spellStart"/>
      <w:r w:rsidRPr="00EB1395">
        <w:rPr>
          <w:rFonts w:ascii="Arial" w:hAnsi="Arial" w:cs="Arial"/>
          <w:color w:val="1F497D"/>
          <w:highlight w:val="yellow"/>
          <w:lang w:val="en-GB"/>
        </w:rPr>
        <w:t>kerathurus</w:t>
      </w:r>
      <w:proofErr w:type="spellEnd"/>
      <w:r w:rsidRPr="00EB1395">
        <w:rPr>
          <w:rFonts w:ascii="Arial" w:hAnsi="Arial" w:cs="Arial"/>
          <w:color w:val="1F497D"/>
          <w:highlight w:val="yellow"/>
          <w:lang w:val="en-GB"/>
        </w:rPr>
        <w:t xml:space="preserve"> (Montenegro; construction, mesh size 44 </w:t>
      </w:r>
      <w:proofErr w:type="gramStart"/>
      <w:r w:rsidRPr="00EB1395">
        <w:rPr>
          <w:rFonts w:ascii="Arial" w:hAnsi="Arial" w:cs="Arial"/>
          <w:color w:val="1F497D"/>
          <w:highlight w:val="yellow"/>
          <w:lang w:val="en-GB"/>
        </w:rPr>
        <w:t>mm?,</w:t>
      </w:r>
      <w:proofErr w:type="gramEnd"/>
      <w:r w:rsidRPr="00EB1395">
        <w:rPr>
          <w:rFonts w:ascii="Arial" w:hAnsi="Arial" w:cs="Arial"/>
          <w:color w:val="1F497D"/>
          <w:highlight w:val="yellow"/>
          <w:lang w:val="en-GB"/>
        </w:rPr>
        <w:t xml:space="preserve"> bycatch study)</w:t>
      </w:r>
    </w:p>
    <w:p w:rsidR="00EB7C23" w:rsidRPr="00EB7C23" w:rsidRDefault="00EB7C23" w:rsidP="00EB7C23">
      <w:pPr>
        <w:pStyle w:val="ListParagraph"/>
        <w:numPr>
          <w:ilvl w:val="0"/>
          <w:numId w:val="6"/>
        </w:numPr>
        <w:autoSpaceDE w:val="0"/>
        <w:autoSpaceDN w:val="0"/>
        <w:adjustRightInd w:val="0"/>
        <w:spacing w:after="0" w:line="240" w:lineRule="auto"/>
        <w:rPr>
          <w:rFonts w:ascii="Arial" w:hAnsi="Arial" w:cs="Arial"/>
          <w:color w:val="1F497D"/>
          <w:highlight w:val="cyan"/>
          <w:lang w:val="en-GB"/>
        </w:rPr>
      </w:pPr>
      <w:r>
        <w:rPr>
          <w:rFonts w:ascii="Arial" w:hAnsi="Arial" w:cs="Arial"/>
          <w:color w:val="1F497D"/>
          <w:lang w:val="en-GB"/>
        </w:rPr>
        <w:t>T</w:t>
      </w:r>
      <w:r w:rsidRPr="00EB7C23">
        <w:rPr>
          <w:rFonts w:ascii="Arial" w:hAnsi="Arial" w:cs="Arial"/>
          <w:color w:val="1F497D"/>
          <w:highlight w:val="cyan"/>
          <w:lang w:val="en-GB"/>
        </w:rPr>
        <w:t>he alternative compostable socks for shellfish aquaculture farms</w:t>
      </w:r>
    </w:p>
    <w:p w:rsidR="007E6728" w:rsidRPr="00BF1658" w:rsidRDefault="00E313C7" w:rsidP="007E6728">
      <w:pPr>
        <w:pStyle w:val="ListParagraph"/>
        <w:numPr>
          <w:ilvl w:val="0"/>
          <w:numId w:val="4"/>
        </w:numPr>
        <w:autoSpaceDE w:val="0"/>
        <w:autoSpaceDN w:val="0"/>
        <w:adjustRightInd w:val="0"/>
        <w:spacing w:after="0" w:line="240" w:lineRule="auto"/>
        <w:rPr>
          <w:rFonts w:ascii="Arial" w:hAnsi="Arial" w:cs="Arial"/>
          <w:b/>
          <w:color w:val="1F497D"/>
          <w:lang w:val="en-GB"/>
        </w:rPr>
      </w:pPr>
      <w:r w:rsidRPr="00BF1658">
        <w:rPr>
          <w:rFonts w:ascii="Arial" w:hAnsi="Arial" w:cs="Arial"/>
          <w:b/>
          <w:color w:val="1F497D"/>
          <w:lang w:val="en-GB"/>
        </w:rPr>
        <w:t>Diversification of activities and income</w:t>
      </w:r>
      <w:r w:rsidR="007E6728" w:rsidRPr="00BF1658">
        <w:rPr>
          <w:rFonts w:ascii="Arial" w:hAnsi="Arial" w:cs="Arial"/>
          <w:b/>
          <w:color w:val="1F497D"/>
          <w:lang w:val="en-GB"/>
        </w:rPr>
        <w:t xml:space="preserve"> and Diversification of products</w:t>
      </w:r>
    </w:p>
    <w:p w:rsidR="00E313C7" w:rsidRDefault="007E6728" w:rsidP="007E6728">
      <w:pPr>
        <w:pStyle w:val="ListParagraph"/>
        <w:numPr>
          <w:ilvl w:val="0"/>
          <w:numId w:val="8"/>
        </w:numPr>
        <w:autoSpaceDE w:val="0"/>
        <w:autoSpaceDN w:val="0"/>
        <w:adjustRightInd w:val="0"/>
        <w:spacing w:after="0" w:line="240" w:lineRule="auto"/>
        <w:rPr>
          <w:rFonts w:ascii="Arial" w:hAnsi="Arial" w:cs="Arial"/>
          <w:color w:val="1F497D"/>
          <w:lang w:val="en-GB"/>
        </w:rPr>
      </w:pPr>
      <w:proofErr w:type="spellStart"/>
      <w:r>
        <w:rPr>
          <w:rFonts w:ascii="Arial" w:hAnsi="Arial" w:cs="Arial"/>
          <w:color w:val="1F497D"/>
          <w:lang w:val="en-GB"/>
        </w:rPr>
        <w:t>Pesca</w:t>
      </w:r>
      <w:proofErr w:type="spellEnd"/>
      <w:r>
        <w:rPr>
          <w:rFonts w:ascii="Arial" w:hAnsi="Arial" w:cs="Arial"/>
          <w:color w:val="1F497D"/>
          <w:lang w:val="en-GB"/>
        </w:rPr>
        <w:t xml:space="preserve"> tourism</w:t>
      </w:r>
    </w:p>
    <w:p w:rsidR="007E6728" w:rsidRDefault="007E6728" w:rsidP="007E6728">
      <w:pPr>
        <w:pStyle w:val="ListParagraph"/>
        <w:numPr>
          <w:ilvl w:val="0"/>
          <w:numId w:val="8"/>
        </w:numPr>
        <w:autoSpaceDE w:val="0"/>
        <w:autoSpaceDN w:val="0"/>
        <w:adjustRightInd w:val="0"/>
        <w:spacing w:after="0" w:line="240" w:lineRule="auto"/>
        <w:rPr>
          <w:rFonts w:ascii="Arial" w:hAnsi="Arial" w:cs="Arial"/>
          <w:color w:val="1F497D"/>
          <w:lang w:val="en-GB"/>
        </w:rPr>
      </w:pPr>
      <w:proofErr w:type="spellStart"/>
      <w:r>
        <w:rPr>
          <w:rFonts w:ascii="Arial" w:hAnsi="Arial" w:cs="Arial"/>
          <w:color w:val="1F497D"/>
          <w:lang w:val="en-GB"/>
        </w:rPr>
        <w:t>Aquamanager</w:t>
      </w:r>
      <w:proofErr w:type="spellEnd"/>
      <w:r>
        <w:rPr>
          <w:rFonts w:ascii="Arial" w:hAnsi="Arial" w:cs="Arial"/>
          <w:color w:val="1F497D"/>
          <w:lang w:val="en-GB"/>
        </w:rPr>
        <w:t xml:space="preserve"> – software for daily management on aquaculture farms</w:t>
      </w:r>
    </w:p>
    <w:p w:rsidR="007E6728" w:rsidRPr="00EB7C23" w:rsidRDefault="00EB7C23" w:rsidP="00EB7C23">
      <w:pPr>
        <w:pStyle w:val="ListParagraph"/>
        <w:numPr>
          <w:ilvl w:val="0"/>
          <w:numId w:val="8"/>
        </w:numPr>
        <w:autoSpaceDE w:val="0"/>
        <w:autoSpaceDN w:val="0"/>
        <w:adjustRightInd w:val="0"/>
        <w:spacing w:after="0" w:line="240" w:lineRule="auto"/>
        <w:rPr>
          <w:rFonts w:ascii="Arial" w:hAnsi="Arial" w:cs="Arial"/>
          <w:highlight w:val="cyan"/>
          <w:lang w:val="en-GB"/>
        </w:rPr>
      </w:pPr>
      <w:r w:rsidRPr="00EB7C23">
        <w:rPr>
          <w:rFonts w:ascii="Arial" w:hAnsi="Arial" w:cs="Arial"/>
          <w:highlight w:val="cyan"/>
          <w:lang w:val="en-GB"/>
        </w:rPr>
        <w:t xml:space="preserve">Development and testing of an App for a pilot virtual marketplace for small scale-fisheries on the model of the </w:t>
      </w:r>
      <w:proofErr w:type="spellStart"/>
      <w:r w:rsidRPr="00EB7C23">
        <w:rPr>
          <w:rFonts w:ascii="Arial" w:hAnsi="Arial" w:cs="Arial"/>
          <w:highlight w:val="cyan"/>
          <w:lang w:val="en-GB"/>
        </w:rPr>
        <w:t>Abalobi</w:t>
      </w:r>
      <w:proofErr w:type="spellEnd"/>
      <w:r w:rsidRPr="00EB7C23">
        <w:rPr>
          <w:rFonts w:ascii="Arial" w:hAnsi="Arial" w:cs="Arial"/>
          <w:highlight w:val="cyan"/>
          <w:lang w:val="en-GB"/>
        </w:rPr>
        <w:t xml:space="preserve"> project</w:t>
      </w:r>
    </w:p>
    <w:p w:rsidR="00EB1395" w:rsidRPr="00EB1395" w:rsidRDefault="007E6728" w:rsidP="00EB1395">
      <w:pPr>
        <w:pStyle w:val="ListParagraph"/>
        <w:numPr>
          <w:ilvl w:val="0"/>
          <w:numId w:val="8"/>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New species catching and supply on market – blue crab</w:t>
      </w:r>
      <w:r w:rsidRPr="007E6728">
        <w:rPr>
          <w:rFonts w:ascii="Arial" w:hAnsi="Arial" w:cs="Arial"/>
          <w:i/>
          <w:color w:val="1F497D"/>
          <w:lang w:val="en-GB"/>
        </w:rPr>
        <w:t xml:space="preserve">, </w:t>
      </w:r>
      <w:proofErr w:type="spellStart"/>
      <w:r w:rsidRPr="007E6728">
        <w:rPr>
          <w:rFonts w:ascii="Arial" w:hAnsi="Arial" w:cs="Arial"/>
          <w:i/>
          <w:color w:val="1F497D"/>
          <w:lang w:val="en-GB"/>
        </w:rPr>
        <w:t>Callinectes</w:t>
      </w:r>
      <w:proofErr w:type="spellEnd"/>
      <w:r w:rsidRPr="007E6728">
        <w:rPr>
          <w:rFonts w:ascii="Arial" w:hAnsi="Arial" w:cs="Arial"/>
          <w:i/>
          <w:color w:val="1F497D"/>
          <w:lang w:val="en-GB"/>
        </w:rPr>
        <w:t xml:space="preserve"> </w:t>
      </w:r>
      <w:proofErr w:type="spellStart"/>
      <w:r w:rsidRPr="007E6728">
        <w:rPr>
          <w:rFonts w:ascii="Arial" w:hAnsi="Arial" w:cs="Arial"/>
          <w:i/>
          <w:color w:val="1F497D"/>
          <w:lang w:val="en-GB"/>
        </w:rPr>
        <w:t>sapidus</w:t>
      </w:r>
      <w:proofErr w:type="spellEnd"/>
    </w:p>
    <w:p w:rsidR="00EB1395" w:rsidRPr="00EB1395" w:rsidRDefault="00EB1395" w:rsidP="00EB1395">
      <w:pPr>
        <w:pStyle w:val="ListParagraph"/>
        <w:numPr>
          <w:ilvl w:val="0"/>
          <w:numId w:val="8"/>
        </w:numPr>
        <w:autoSpaceDE w:val="0"/>
        <w:autoSpaceDN w:val="0"/>
        <w:adjustRightInd w:val="0"/>
        <w:spacing w:after="0" w:line="240" w:lineRule="auto"/>
        <w:rPr>
          <w:rFonts w:ascii="Arial" w:hAnsi="Arial" w:cs="Arial"/>
          <w:color w:val="1F497D"/>
          <w:highlight w:val="yellow"/>
          <w:lang w:val="en-GB"/>
        </w:rPr>
      </w:pPr>
      <w:proofErr w:type="spellStart"/>
      <w:r w:rsidRPr="00EB1395">
        <w:rPr>
          <w:rFonts w:ascii="Arial" w:hAnsi="Arial" w:cs="Arial"/>
          <w:color w:val="1F497D"/>
          <w:highlight w:val="yellow"/>
          <w:lang w:val="en-GB"/>
        </w:rPr>
        <w:t>Spongia</w:t>
      </w:r>
      <w:proofErr w:type="spellEnd"/>
      <w:r w:rsidRPr="00EB1395">
        <w:rPr>
          <w:rFonts w:ascii="Arial" w:hAnsi="Arial" w:cs="Arial"/>
          <w:color w:val="1F497D"/>
          <w:highlight w:val="yellow"/>
          <w:lang w:val="en-GB"/>
        </w:rPr>
        <w:t xml:space="preserve"> </w:t>
      </w:r>
      <w:proofErr w:type="spellStart"/>
      <w:r w:rsidRPr="00EB1395">
        <w:rPr>
          <w:rFonts w:ascii="Arial" w:hAnsi="Arial" w:cs="Arial"/>
          <w:i/>
          <w:color w:val="1F497D"/>
          <w:highlight w:val="yellow"/>
          <w:lang w:val="en-GB"/>
        </w:rPr>
        <w:t>Aplysina</w:t>
      </w:r>
      <w:proofErr w:type="spellEnd"/>
      <w:r w:rsidRPr="00EB1395">
        <w:rPr>
          <w:rFonts w:ascii="Arial" w:hAnsi="Arial" w:cs="Arial"/>
          <w:i/>
          <w:color w:val="1F497D"/>
          <w:highlight w:val="yellow"/>
          <w:lang w:val="en-GB"/>
        </w:rPr>
        <w:t xml:space="preserve"> </w:t>
      </w:r>
      <w:proofErr w:type="spellStart"/>
      <w:r w:rsidRPr="00EB1395">
        <w:rPr>
          <w:rFonts w:ascii="Arial" w:hAnsi="Arial" w:cs="Arial"/>
          <w:i/>
          <w:color w:val="1F497D"/>
          <w:highlight w:val="yellow"/>
          <w:lang w:val="en-GB"/>
        </w:rPr>
        <w:t>aerophoba</w:t>
      </w:r>
      <w:proofErr w:type="spellEnd"/>
      <w:r w:rsidRPr="00EB1395">
        <w:rPr>
          <w:rFonts w:ascii="Arial" w:hAnsi="Arial" w:cs="Arial"/>
          <w:color w:val="1F497D"/>
          <w:highlight w:val="yellow"/>
          <w:lang w:val="en-GB"/>
        </w:rPr>
        <w:t xml:space="preserve"> aquaculture (Montenegro)</w:t>
      </w:r>
    </w:p>
    <w:p w:rsidR="00EB1395" w:rsidRPr="00EB1395" w:rsidRDefault="00EB1395" w:rsidP="00EB1395">
      <w:pPr>
        <w:pStyle w:val="ListParagraph"/>
        <w:numPr>
          <w:ilvl w:val="0"/>
          <w:numId w:val="8"/>
        </w:numPr>
        <w:autoSpaceDE w:val="0"/>
        <w:autoSpaceDN w:val="0"/>
        <w:adjustRightInd w:val="0"/>
        <w:spacing w:after="0" w:line="240" w:lineRule="auto"/>
        <w:rPr>
          <w:rFonts w:ascii="Arial" w:hAnsi="Arial" w:cs="Arial"/>
          <w:color w:val="1F497D"/>
          <w:highlight w:val="yellow"/>
          <w:lang w:val="en-GB"/>
        </w:rPr>
      </w:pPr>
      <w:r w:rsidRPr="00EB1395">
        <w:rPr>
          <w:rFonts w:ascii="Arial" w:hAnsi="Arial" w:cs="Arial"/>
          <w:color w:val="1F497D"/>
          <w:highlight w:val="yellow"/>
          <w:lang w:val="en-GB"/>
        </w:rPr>
        <w:t xml:space="preserve">Marinated </w:t>
      </w:r>
      <w:proofErr w:type="spellStart"/>
      <w:r w:rsidRPr="00EB1395">
        <w:rPr>
          <w:rFonts w:ascii="Arial" w:hAnsi="Arial" w:cs="Arial"/>
          <w:i/>
          <w:color w:val="1F497D"/>
          <w:highlight w:val="yellow"/>
          <w:lang w:val="en-GB"/>
        </w:rPr>
        <w:t>Alosa</w:t>
      </w:r>
      <w:proofErr w:type="spellEnd"/>
      <w:r w:rsidRPr="00EB1395">
        <w:rPr>
          <w:rFonts w:ascii="Arial" w:hAnsi="Arial" w:cs="Arial"/>
          <w:i/>
          <w:color w:val="1F497D"/>
          <w:highlight w:val="yellow"/>
          <w:lang w:val="en-GB"/>
        </w:rPr>
        <w:t xml:space="preserve"> </w:t>
      </w:r>
      <w:proofErr w:type="spellStart"/>
      <w:r w:rsidRPr="00EB1395">
        <w:rPr>
          <w:rFonts w:ascii="Arial" w:hAnsi="Arial" w:cs="Arial"/>
          <w:i/>
          <w:color w:val="1F497D"/>
          <w:highlight w:val="yellow"/>
          <w:lang w:val="en-GB"/>
        </w:rPr>
        <w:t>fallax</w:t>
      </w:r>
      <w:proofErr w:type="spellEnd"/>
      <w:r w:rsidRPr="00EB1395">
        <w:rPr>
          <w:rFonts w:ascii="Arial" w:hAnsi="Arial" w:cs="Arial"/>
          <w:color w:val="1F497D"/>
          <w:highlight w:val="yellow"/>
          <w:lang w:val="en-GB"/>
        </w:rPr>
        <w:t xml:space="preserve"> as a new product (Montenegro, tie-in with Traceability, marketing and branding seafood products)</w:t>
      </w:r>
    </w:p>
    <w:p w:rsidR="007E6728" w:rsidRPr="00BF1658" w:rsidRDefault="00E313C7" w:rsidP="005D6373">
      <w:pPr>
        <w:pStyle w:val="ListParagraph"/>
        <w:numPr>
          <w:ilvl w:val="0"/>
          <w:numId w:val="4"/>
        </w:numPr>
        <w:autoSpaceDE w:val="0"/>
        <w:autoSpaceDN w:val="0"/>
        <w:adjustRightInd w:val="0"/>
        <w:spacing w:after="0" w:line="240" w:lineRule="auto"/>
        <w:rPr>
          <w:rFonts w:ascii="Arial" w:hAnsi="Arial" w:cs="Arial"/>
          <w:b/>
          <w:color w:val="1F497D"/>
          <w:lang w:val="en-GB"/>
        </w:rPr>
      </w:pPr>
      <w:r w:rsidRPr="00BF1658">
        <w:rPr>
          <w:rFonts w:ascii="Arial" w:hAnsi="Arial" w:cs="Arial"/>
          <w:b/>
          <w:color w:val="1F497D"/>
          <w:lang w:val="en-GB"/>
        </w:rPr>
        <w:t xml:space="preserve">Short </w:t>
      </w:r>
      <w:r w:rsidR="005D55CE" w:rsidRPr="00BF1658">
        <w:rPr>
          <w:rFonts w:ascii="Arial" w:hAnsi="Arial" w:cs="Arial"/>
          <w:b/>
          <w:color w:val="1F497D"/>
          <w:lang w:val="en-GB"/>
        </w:rPr>
        <w:t xml:space="preserve">supply and distribution chain, </w:t>
      </w:r>
      <w:r w:rsidRPr="00BF1658">
        <w:rPr>
          <w:rFonts w:ascii="Arial" w:hAnsi="Arial" w:cs="Arial"/>
          <w:b/>
          <w:color w:val="1F497D"/>
          <w:lang w:val="en-GB"/>
        </w:rPr>
        <w:t xml:space="preserve">higher </w:t>
      </w:r>
      <w:r w:rsidR="00A07BB6" w:rsidRPr="00BF1658">
        <w:rPr>
          <w:rFonts w:ascii="Arial" w:hAnsi="Arial" w:cs="Arial"/>
          <w:b/>
          <w:color w:val="1F497D"/>
          <w:lang w:val="en-GB"/>
        </w:rPr>
        <w:t>prices and added</w:t>
      </w:r>
      <w:r w:rsidRPr="00BF1658">
        <w:rPr>
          <w:rFonts w:ascii="Arial" w:hAnsi="Arial" w:cs="Arial"/>
          <w:b/>
          <w:color w:val="1F497D"/>
          <w:lang w:val="en-GB"/>
        </w:rPr>
        <w:t xml:space="preserve"> value of seafood products</w:t>
      </w:r>
    </w:p>
    <w:p w:rsidR="007E6728" w:rsidRDefault="00EB7C23" w:rsidP="007E6728">
      <w:pPr>
        <w:pStyle w:val="ListParagraph"/>
        <w:autoSpaceDE w:val="0"/>
        <w:autoSpaceDN w:val="0"/>
        <w:adjustRightInd w:val="0"/>
        <w:spacing w:after="0" w:line="240" w:lineRule="auto"/>
        <w:rPr>
          <w:rFonts w:ascii="Arial" w:hAnsi="Arial" w:cs="Arial"/>
          <w:color w:val="1F497D"/>
          <w:lang w:val="en-GB"/>
        </w:rPr>
      </w:pPr>
      <w:r>
        <w:rPr>
          <w:rFonts w:ascii="Arial" w:hAnsi="Arial" w:cs="Arial"/>
          <w:color w:val="1F497D"/>
          <w:lang w:val="en-GB"/>
        </w:rPr>
        <w:t>1</w:t>
      </w:r>
      <w:r w:rsidR="007E6728">
        <w:rPr>
          <w:rFonts w:ascii="Arial" w:hAnsi="Arial" w:cs="Arial"/>
          <w:color w:val="1F497D"/>
          <w:lang w:val="en-GB"/>
        </w:rPr>
        <w:t>. S</w:t>
      </w:r>
      <w:r w:rsidR="007E6728" w:rsidRPr="007E6728">
        <w:rPr>
          <w:rFonts w:ascii="Arial" w:hAnsi="Arial" w:cs="Arial"/>
          <w:color w:val="1F497D"/>
          <w:lang w:val="en-GB"/>
        </w:rPr>
        <w:t xml:space="preserve">orting and </w:t>
      </w:r>
      <w:r w:rsidR="00303A5F" w:rsidRPr="007E6728">
        <w:rPr>
          <w:rFonts w:ascii="Arial" w:hAnsi="Arial" w:cs="Arial"/>
          <w:color w:val="1F497D"/>
          <w:lang w:val="en-GB"/>
        </w:rPr>
        <w:t>labelling</w:t>
      </w:r>
      <w:r w:rsidR="007E6728" w:rsidRPr="007E6728">
        <w:rPr>
          <w:rFonts w:ascii="Arial" w:hAnsi="Arial" w:cs="Arial"/>
          <w:color w:val="1F497D"/>
          <w:lang w:val="en-GB"/>
        </w:rPr>
        <w:t xml:space="preserve"> of catches on board</w:t>
      </w:r>
    </w:p>
    <w:p w:rsidR="00BF1658" w:rsidRDefault="00EB7C23" w:rsidP="007E6728">
      <w:pPr>
        <w:pStyle w:val="ListParagraph"/>
        <w:autoSpaceDE w:val="0"/>
        <w:autoSpaceDN w:val="0"/>
        <w:adjustRightInd w:val="0"/>
        <w:spacing w:after="0" w:line="240" w:lineRule="auto"/>
        <w:rPr>
          <w:rFonts w:ascii="Arial" w:hAnsi="Arial" w:cs="Arial"/>
          <w:color w:val="1F497D"/>
          <w:lang w:val="en-GB"/>
        </w:rPr>
      </w:pPr>
      <w:r>
        <w:rPr>
          <w:rFonts w:ascii="Arial" w:hAnsi="Arial" w:cs="Arial"/>
          <w:color w:val="1F497D"/>
          <w:lang w:val="en-GB"/>
        </w:rPr>
        <w:t>2</w:t>
      </w:r>
      <w:r w:rsidR="00BF1658">
        <w:rPr>
          <w:rFonts w:ascii="Arial" w:hAnsi="Arial" w:cs="Arial"/>
          <w:color w:val="1F497D"/>
          <w:lang w:val="en-GB"/>
        </w:rPr>
        <w:t xml:space="preserve">. </w:t>
      </w:r>
      <w:r w:rsidR="00BF1658" w:rsidRPr="00BF1658">
        <w:rPr>
          <w:rFonts w:ascii="Arial" w:hAnsi="Arial" w:cs="Arial"/>
          <w:color w:val="1F497D"/>
          <w:lang w:val="en-GB"/>
        </w:rPr>
        <w:t xml:space="preserve">Wholesalers and </w:t>
      </w:r>
      <w:r w:rsidR="00BF1658">
        <w:rPr>
          <w:rFonts w:ascii="Arial" w:hAnsi="Arial" w:cs="Arial"/>
          <w:color w:val="1F497D"/>
          <w:lang w:val="en-GB"/>
        </w:rPr>
        <w:t>landing places</w:t>
      </w:r>
    </w:p>
    <w:p w:rsidR="00BF1658" w:rsidRPr="00BF1658" w:rsidRDefault="00E313C7" w:rsidP="005D6373">
      <w:pPr>
        <w:pStyle w:val="ListParagraph"/>
        <w:numPr>
          <w:ilvl w:val="0"/>
          <w:numId w:val="4"/>
        </w:numPr>
        <w:autoSpaceDE w:val="0"/>
        <w:autoSpaceDN w:val="0"/>
        <w:adjustRightInd w:val="0"/>
        <w:spacing w:after="0" w:line="240" w:lineRule="auto"/>
        <w:rPr>
          <w:rFonts w:ascii="Arial" w:hAnsi="Arial" w:cs="Arial"/>
          <w:b/>
          <w:color w:val="1F497D"/>
          <w:lang w:val="en-GB"/>
        </w:rPr>
      </w:pPr>
      <w:r w:rsidRPr="00BF1658">
        <w:rPr>
          <w:rFonts w:ascii="Arial" w:hAnsi="Arial" w:cs="Arial"/>
          <w:b/>
          <w:color w:val="1F497D"/>
          <w:lang w:val="en-GB"/>
        </w:rPr>
        <w:t>Traceability, marketing and branding seafood products</w:t>
      </w:r>
    </w:p>
    <w:p w:rsidR="00E313C7" w:rsidRDefault="00BF1658" w:rsidP="00BF1658">
      <w:pPr>
        <w:pStyle w:val="ListParagraph"/>
        <w:numPr>
          <w:ilvl w:val="0"/>
          <w:numId w:val="9"/>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Know-how workshops on traceability, marketing and branding seafood products</w:t>
      </w:r>
      <w:r w:rsidR="00E313C7">
        <w:rPr>
          <w:rFonts w:ascii="Arial" w:hAnsi="Arial" w:cs="Arial"/>
          <w:color w:val="1F497D"/>
          <w:lang w:val="en-GB"/>
        </w:rPr>
        <w:t xml:space="preserve"> </w:t>
      </w:r>
    </w:p>
    <w:p w:rsidR="00BF1658" w:rsidRDefault="00BF1658" w:rsidP="00BF1658">
      <w:pPr>
        <w:pStyle w:val="ListParagraph"/>
        <w:numPr>
          <w:ilvl w:val="0"/>
          <w:numId w:val="9"/>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P</w:t>
      </w:r>
      <w:r w:rsidRPr="00BF1658">
        <w:rPr>
          <w:rFonts w:ascii="Arial" w:hAnsi="Arial" w:cs="Arial"/>
          <w:color w:val="1F497D"/>
          <w:lang w:val="en-GB"/>
        </w:rPr>
        <w:t>ooling of stakeholders in the co-operative</w:t>
      </w:r>
    </w:p>
    <w:p w:rsidR="000D1D4C" w:rsidRPr="00682551" w:rsidRDefault="000D1D4C" w:rsidP="00BF1658">
      <w:pPr>
        <w:pStyle w:val="ListParagraph"/>
        <w:numPr>
          <w:ilvl w:val="0"/>
          <w:numId w:val="9"/>
        </w:numPr>
        <w:autoSpaceDE w:val="0"/>
        <w:autoSpaceDN w:val="0"/>
        <w:adjustRightInd w:val="0"/>
        <w:spacing w:after="0" w:line="240" w:lineRule="auto"/>
        <w:rPr>
          <w:rFonts w:ascii="Arial" w:hAnsi="Arial" w:cs="Arial"/>
          <w:color w:val="1F497D"/>
          <w:lang w:val="en-GB"/>
        </w:rPr>
      </w:pPr>
      <w:r w:rsidRPr="00682551">
        <w:rPr>
          <w:rFonts w:ascii="Arial" w:hAnsi="Arial" w:cs="Arial"/>
          <w:color w:val="1F497D"/>
          <w:lang w:val="en-GB"/>
        </w:rPr>
        <w:t>Attempt to certificate 3 SSF fishers as certificated label friends of the sea</w:t>
      </w:r>
    </w:p>
    <w:p w:rsidR="00EB1395" w:rsidRPr="00EB1395" w:rsidRDefault="00EB1395" w:rsidP="00EB1395">
      <w:pPr>
        <w:pStyle w:val="ListParagraph"/>
        <w:numPr>
          <w:ilvl w:val="0"/>
          <w:numId w:val="9"/>
        </w:numPr>
        <w:rPr>
          <w:rFonts w:ascii="Arial" w:hAnsi="Arial" w:cs="Arial"/>
          <w:color w:val="1F497D"/>
          <w:highlight w:val="yellow"/>
          <w:lang w:val="en-GB"/>
        </w:rPr>
      </w:pPr>
      <w:r w:rsidRPr="00EB1395">
        <w:rPr>
          <w:rFonts w:ascii="Arial" w:hAnsi="Arial" w:cs="Arial"/>
          <w:color w:val="1F497D"/>
          <w:highlight w:val="yellow"/>
          <w:lang w:val="en-GB"/>
        </w:rPr>
        <w:t xml:space="preserve">Marinated </w:t>
      </w:r>
      <w:proofErr w:type="spellStart"/>
      <w:r w:rsidRPr="00EB1395">
        <w:rPr>
          <w:rFonts w:ascii="Arial" w:hAnsi="Arial" w:cs="Arial"/>
          <w:i/>
          <w:color w:val="1F497D"/>
          <w:highlight w:val="yellow"/>
          <w:lang w:val="en-GB"/>
        </w:rPr>
        <w:t>Alosa</w:t>
      </w:r>
      <w:proofErr w:type="spellEnd"/>
      <w:r w:rsidRPr="00EB1395">
        <w:rPr>
          <w:rFonts w:ascii="Arial" w:hAnsi="Arial" w:cs="Arial"/>
          <w:i/>
          <w:color w:val="1F497D"/>
          <w:highlight w:val="yellow"/>
          <w:lang w:val="en-GB"/>
        </w:rPr>
        <w:t xml:space="preserve"> </w:t>
      </w:r>
      <w:proofErr w:type="spellStart"/>
      <w:r w:rsidRPr="00EB1395">
        <w:rPr>
          <w:rFonts w:ascii="Arial" w:hAnsi="Arial" w:cs="Arial"/>
          <w:i/>
          <w:color w:val="1F497D"/>
          <w:highlight w:val="yellow"/>
          <w:lang w:val="en-GB"/>
        </w:rPr>
        <w:t>fallax</w:t>
      </w:r>
      <w:proofErr w:type="spellEnd"/>
      <w:r w:rsidRPr="00EB1395">
        <w:rPr>
          <w:rFonts w:ascii="Arial" w:hAnsi="Arial" w:cs="Arial"/>
          <w:color w:val="1F497D"/>
          <w:highlight w:val="yellow"/>
          <w:lang w:val="en-GB"/>
        </w:rPr>
        <w:t xml:space="preserve"> as a new branded product (Montenegro, tie-in with Diversification of activities and income and Diversification of products)</w:t>
      </w:r>
    </w:p>
    <w:p w:rsidR="00E313C7" w:rsidRPr="00BF1658" w:rsidRDefault="00E313C7" w:rsidP="00E313C7">
      <w:pPr>
        <w:pStyle w:val="ListParagraph"/>
        <w:numPr>
          <w:ilvl w:val="0"/>
          <w:numId w:val="4"/>
        </w:numPr>
        <w:autoSpaceDE w:val="0"/>
        <w:autoSpaceDN w:val="0"/>
        <w:adjustRightInd w:val="0"/>
        <w:spacing w:after="0" w:line="240" w:lineRule="auto"/>
        <w:rPr>
          <w:rFonts w:ascii="Arial" w:hAnsi="Arial" w:cs="Arial"/>
          <w:b/>
          <w:color w:val="1F497D"/>
          <w:lang w:val="en-GB"/>
        </w:rPr>
      </w:pPr>
      <w:r w:rsidRPr="00BF1658">
        <w:rPr>
          <w:rFonts w:ascii="Arial" w:hAnsi="Arial" w:cs="Arial"/>
          <w:b/>
          <w:color w:val="1F497D"/>
          <w:lang w:val="en-GB"/>
        </w:rPr>
        <w:t>Reducing competition with other players (other fishing sectors and animals – dolphins)</w:t>
      </w:r>
    </w:p>
    <w:p w:rsidR="00EB7C23" w:rsidRPr="00EB7C23" w:rsidRDefault="00EB7C23" w:rsidP="00EB7C23">
      <w:pPr>
        <w:pStyle w:val="ListParagraph"/>
        <w:numPr>
          <w:ilvl w:val="0"/>
          <w:numId w:val="10"/>
        </w:numPr>
        <w:autoSpaceDE w:val="0"/>
        <w:autoSpaceDN w:val="0"/>
        <w:adjustRightInd w:val="0"/>
        <w:spacing w:after="0" w:line="240" w:lineRule="auto"/>
        <w:rPr>
          <w:rFonts w:ascii="Arial" w:hAnsi="Arial" w:cs="Arial"/>
          <w:color w:val="1F497D"/>
          <w:highlight w:val="cyan"/>
          <w:lang w:val="en-GB"/>
        </w:rPr>
      </w:pPr>
      <w:r w:rsidRPr="00EB7C23">
        <w:rPr>
          <w:rFonts w:ascii="Arial" w:hAnsi="Arial" w:cs="Arial"/>
          <w:color w:val="1F497D"/>
          <w:highlight w:val="cyan"/>
          <w:lang w:val="en-GB"/>
        </w:rPr>
        <w:t xml:space="preserve">Testing and monitoring Dolphins Deterrent Devices in small-scale fisheries </w:t>
      </w:r>
    </w:p>
    <w:p w:rsidR="00BF1658" w:rsidRDefault="00BF1658" w:rsidP="00EB7C23">
      <w:pPr>
        <w:pStyle w:val="ListParagraph"/>
        <w:numPr>
          <w:ilvl w:val="0"/>
          <w:numId w:val="10"/>
        </w:numPr>
        <w:autoSpaceDE w:val="0"/>
        <w:autoSpaceDN w:val="0"/>
        <w:adjustRightInd w:val="0"/>
        <w:spacing w:after="0" w:line="240" w:lineRule="auto"/>
        <w:rPr>
          <w:rFonts w:ascii="Arial" w:hAnsi="Arial" w:cs="Arial"/>
          <w:color w:val="1F497D"/>
          <w:lang w:val="en-GB"/>
        </w:rPr>
      </w:pPr>
      <w:r w:rsidRPr="00303A5F">
        <w:rPr>
          <w:rFonts w:ascii="Arial" w:hAnsi="Arial" w:cs="Arial"/>
          <w:i/>
          <w:color w:val="1F497D"/>
          <w:lang w:val="en-GB"/>
        </w:rPr>
        <w:t xml:space="preserve">Pinna </w:t>
      </w:r>
      <w:proofErr w:type="spellStart"/>
      <w:r w:rsidRPr="00303A5F">
        <w:rPr>
          <w:rFonts w:ascii="Arial" w:hAnsi="Arial" w:cs="Arial"/>
          <w:i/>
          <w:color w:val="1F497D"/>
          <w:lang w:val="en-GB"/>
        </w:rPr>
        <w:t>nobilis</w:t>
      </w:r>
      <w:proofErr w:type="spellEnd"/>
      <w:r>
        <w:rPr>
          <w:rFonts w:ascii="Arial" w:hAnsi="Arial" w:cs="Arial"/>
          <w:color w:val="1F497D"/>
          <w:lang w:val="en-GB"/>
        </w:rPr>
        <w:t xml:space="preserve"> settlement from ports</w:t>
      </w:r>
    </w:p>
    <w:p w:rsidR="00BF1658" w:rsidRDefault="00BF1658" w:rsidP="00BF1658">
      <w:pPr>
        <w:pStyle w:val="ListParagraph"/>
        <w:numPr>
          <w:ilvl w:val="0"/>
          <w:numId w:val="10"/>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 xml:space="preserve">Dolphins watching – </w:t>
      </w:r>
      <w:proofErr w:type="spellStart"/>
      <w:r>
        <w:rPr>
          <w:rFonts w:ascii="Arial" w:hAnsi="Arial" w:cs="Arial"/>
          <w:color w:val="1F497D"/>
          <w:lang w:val="en-GB"/>
        </w:rPr>
        <w:t>pesca</w:t>
      </w:r>
      <w:proofErr w:type="spellEnd"/>
      <w:r>
        <w:rPr>
          <w:rFonts w:ascii="Arial" w:hAnsi="Arial" w:cs="Arial"/>
          <w:color w:val="1F497D"/>
          <w:lang w:val="en-GB"/>
        </w:rPr>
        <w:t xml:space="preserve"> tourism</w:t>
      </w:r>
    </w:p>
    <w:p w:rsidR="00004AC4" w:rsidRDefault="00BF1658" w:rsidP="00BF1658">
      <w:pPr>
        <w:pStyle w:val="ListParagraph"/>
        <w:numPr>
          <w:ilvl w:val="0"/>
          <w:numId w:val="10"/>
        </w:numPr>
        <w:autoSpaceDE w:val="0"/>
        <w:autoSpaceDN w:val="0"/>
        <w:adjustRightInd w:val="0"/>
        <w:spacing w:after="0" w:line="240" w:lineRule="auto"/>
        <w:rPr>
          <w:rFonts w:ascii="Arial" w:hAnsi="Arial" w:cs="Arial"/>
          <w:color w:val="1F497D"/>
          <w:lang w:val="en-GB"/>
        </w:rPr>
      </w:pPr>
      <w:r>
        <w:rPr>
          <w:rFonts w:ascii="Arial" w:hAnsi="Arial" w:cs="Arial"/>
          <w:color w:val="1F497D"/>
          <w:lang w:val="en-GB"/>
        </w:rPr>
        <w:t>Towing gears replacement for 1Nm (from 3Nm on 4NM)</w:t>
      </w:r>
    </w:p>
    <w:p w:rsidR="00004AC4" w:rsidRPr="00682551" w:rsidRDefault="00004AC4" w:rsidP="00004AC4">
      <w:pPr>
        <w:pStyle w:val="ListParagraph"/>
        <w:numPr>
          <w:ilvl w:val="0"/>
          <w:numId w:val="10"/>
        </w:numPr>
        <w:autoSpaceDE w:val="0"/>
        <w:autoSpaceDN w:val="0"/>
        <w:adjustRightInd w:val="0"/>
        <w:spacing w:after="0" w:line="240" w:lineRule="auto"/>
        <w:rPr>
          <w:rFonts w:ascii="Arial" w:hAnsi="Arial" w:cs="Arial"/>
          <w:color w:val="1F497D"/>
          <w:lang w:val="en-GB"/>
        </w:rPr>
      </w:pPr>
      <w:r w:rsidRPr="00682551">
        <w:rPr>
          <w:rFonts w:ascii="Arial" w:hAnsi="Arial" w:cs="Arial"/>
          <w:color w:val="1F497D"/>
          <w:lang w:val="en-GB"/>
        </w:rPr>
        <w:t xml:space="preserve">NTZ for </w:t>
      </w:r>
      <w:proofErr w:type="spellStart"/>
      <w:r w:rsidRPr="00682551">
        <w:rPr>
          <w:rFonts w:ascii="Arial" w:hAnsi="Arial" w:cs="Arial"/>
          <w:i/>
          <w:color w:val="1F497D"/>
          <w:lang w:val="en-GB"/>
        </w:rPr>
        <w:t>Solea</w:t>
      </w:r>
      <w:proofErr w:type="spellEnd"/>
      <w:r w:rsidRPr="00682551">
        <w:rPr>
          <w:rFonts w:ascii="Arial" w:hAnsi="Arial" w:cs="Arial"/>
          <w:i/>
          <w:color w:val="1F497D"/>
          <w:lang w:val="en-GB"/>
        </w:rPr>
        <w:t xml:space="preserve"> vulgaris</w:t>
      </w:r>
      <w:r w:rsidRPr="00682551">
        <w:rPr>
          <w:rFonts w:ascii="Arial" w:hAnsi="Arial" w:cs="Arial"/>
          <w:color w:val="1F497D"/>
          <w:lang w:val="en-GB"/>
        </w:rPr>
        <w:t xml:space="preserve"> recovery in the Ecological and Fisheries Protection Zone (Croatian: </w:t>
      </w:r>
      <w:proofErr w:type="spellStart"/>
      <w:r w:rsidRPr="00682551">
        <w:rPr>
          <w:rFonts w:ascii="Arial" w:hAnsi="Arial" w:cs="Arial"/>
          <w:color w:val="1F497D"/>
          <w:lang w:val="en-GB"/>
        </w:rPr>
        <w:t>Zaštićeni</w:t>
      </w:r>
      <w:proofErr w:type="spellEnd"/>
      <w:r w:rsidRPr="00682551">
        <w:rPr>
          <w:rFonts w:ascii="Arial" w:hAnsi="Arial" w:cs="Arial"/>
          <w:color w:val="1F497D"/>
          <w:lang w:val="en-GB"/>
        </w:rPr>
        <w:t xml:space="preserve"> </w:t>
      </w:r>
      <w:proofErr w:type="spellStart"/>
      <w:r w:rsidRPr="00682551">
        <w:rPr>
          <w:rFonts w:ascii="Arial" w:hAnsi="Arial" w:cs="Arial"/>
          <w:color w:val="1F497D"/>
          <w:lang w:val="en-GB"/>
        </w:rPr>
        <w:t>ekološko-ribolovni</w:t>
      </w:r>
      <w:proofErr w:type="spellEnd"/>
      <w:r w:rsidRPr="00682551">
        <w:rPr>
          <w:rFonts w:ascii="Arial" w:hAnsi="Arial" w:cs="Arial"/>
          <w:color w:val="1F497D"/>
          <w:lang w:val="en-GB"/>
        </w:rPr>
        <w:t xml:space="preserve"> </w:t>
      </w:r>
      <w:proofErr w:type="spellStart"/>
      <w:r w:rsidRPr="00682551">
        <w:rPr>
          <w:rFonts w:ascii="Arial" w:hAnsi="Arial" w:cs="Arial"/>
          <w:color w:val="1F497D"/>
          <w:lang w:val="en-GB"/>
        </w:rPr>
        <w:t>pojas</w:t>
      </w:r>
      <w:proofErr w:type="spellEnd"/>
      <w:r w:rsidRPr="00682551">
        <w:rPr>
          <w:rFonts w:ascii="Arial" w:hAnsi="Arial" w:cs="Arial"/>
          <w:color w:val="1F497D"/>
          <w:lang w:val="en-GB"/>
        </w:rPr>
        <w:t>, ZERP), a protected fishing area over Croatia's Exclusive Economic Zone.</w:t>
      </w:r>
    </w:p>
    <w:p w:rsidR="00E313C7" w:rsidRPr="00004AC4" w:rsidRDefault="00E313C7" w:rsidP="00004AC4">
      <w:pPr>
        <w:pStyle w:val="ListParagraph"/>
        <w:numPr>
          <w:ilvl w:val="0"/>
          <w:numId w:val="10"/>
        </w:numPr>
        <w:autoSpaceDE w:val="0"/>
        <w:autoSpaceDN w:val="0"/>
        <w:adjustRightInd w:val="0"/>
        <w:spacing w:after="0" w:line="240" w:lineRule="auto"/>
        <w:rPr>
          <w:rFonts w:ascii="Arial" w:hAnsi="Arial" w:cs="Arial"/>
          <w:b/>
          <w:color w:val="1F497D"/>
          <w:lang w:val="en-GB"/>
        </w:rPr>
      </w:pPr>
      <w:r w:rsidRPr="00004AC4">
        <w:rPr>
          <w:rFonts w:ascii="Arial" w:hAnsi="Arial" w:cs="Arial"/>
          <w:b/>
          <w:color w:val="1F497D"/>
          <w:lang w:val="en-GB"/>
        </w:rPr>
        <w:t>Reducing predation and new disease appearance</w:t>
      </w:r>
    </w:p>
    <w:p w:rsidR="00BF1658" w:rsidRPr="00EB7C23" w:rsidRDefault="00303A5F" w:rsidP="00BF1658">
      <w:pPr>
        <w:pStyle w:val="ListParagraph"/>
        <w:numPr>
          <w:ilvl w:val="0"/>
          <w:numId w:val="11"/>
        </w:numPr>
        <w:rPr>
          <w:rFonts w:ascii="Arial" w:hAnsi="Arial" w:cs="Arial"/>
          <w:color w:val="1F497D"/>
          <w:highlight w:val="cyan"/>
          <w:lang w:val="en-GB"/>
        </w:rPr>
      </w:pPr>
      <w:r w:rsidRPr="00EB7C23">
        <w:rPr>
          <w:rFonts w:ascii="Arial" w:hAnsi="Arial" w:cs="Arial"/>
          <w:color w:val="1F497D"/>
          <w:highlight w:val="cyan"/>
          <w:lang w:val="en-GB"/>
        </w:rPr>
        <w:t>Acoustic</w:t>
      </w:r>
      <w:r w:rsidR="00BF1658" w:rsidRPr="00EB7C23">
        <w:rPr>
          <w:rFonts w:ascii="Arial" w:hAnsi="Arial" w:cs="Arial"/>
          <w:color w:val="1F497D"/>
          <w:highlight w:val="cyan"/>
          <w:lang w:val="en-GB"/>
        </w:rPr>
        <w:t xml:space="preserve"> </w:t>
      </w:r>
      <w:proofErr w:type="spellStart"/>
      <w:r w:rsidR="00BF1658" w:rsidRPr="00EB7C23">
        <w:rPr>
          <w:rFonts w:ascii="Arial" w:hAnsi="Arial" w:cs="Arial"/>
          <w:color w:val="1F497D"/>
          <w:highlight w:val="cyan"/>
          <w:lang w:val="en-GB"/>
        </w:rPr>
        <w:t>pingers</w:t>
      </w:r>
      <w:proofErr w:type="spellEnd"/>
      <w:r w:rsidR="00BF1658" w:rsidRPr="00EB7C23">
        <w:rPr>
          <w:rFonts w:ascii="Arial" w:hAnsi="Arial" w:cs="Arial"/>
          <w:color w:val="1F497D"/>
          <w:highlight w:val="cyan"/>
          <w:lang w:val="en-GB"/>
        </w:rPr>
        <w:t xml:space="preserve"> pilot studies against </w:t>
      </w:r>
      <w:proofErr w:type="spellStart"/>
      <w:r w:rsidR="00BF1658" w:rsidRPr="00EB7C23">
        <w:rPr>
          <w:rFonts w:ascii="Arial" w:hAnsi="Arial" w:cs="Arial"/>
          <w:i/>
          <w:color w:val="1F497D"/>
          <w:highlight w:val="cyan"/>
          <w:lang w:val="en-GB"/>
        </w:rPr>
        <w:t>Sparus</w:t>
      </w:r>
      <w:proofErr w:type="spellEnd"/>
      <w:r w:rsidR="00BF1658" w:rsidRPr="00EB7C23">
        <w:rPr>
          <w:rFonts w:ascii="Arial" w:hAnsi="Arial" w:cs="Arial"/>
          <w:i/>
          <w:color w:val="1F497D"/>
          <w:highlight w:val="cyan"/>
          <w:lang w:val="en-GB"/>
        </w:rPr>
        <w:t xml:space="preserve"> </w:t>
      </w:r>
      <w:proofErr w:type="spellStart"/>
      <w:r w:rsidR="00BF1658" w:rsidRPr="00EB7C23">
        <w:rPr>
          <w:rFonts w:ascii="Arial" w:hAnsi="Arial" w:cs="Arial"/>
          <w:i/>
          <w:color w:val="1F497D"/>
          <w:highlight w:val="cyan"/>
          <w:lang w:val="en-GB"/>
        </w:rPr>
        <w:t>aurata</w:t>
      </w:r>
      <w:proofErr w:type="spellEnd"/>
      <w:r w:rsidR="00BF1658" w:rsidRPr="00EB7C23">
        <w:rPr>
          <w:rFonts w:ascii="Arial" w:hAnsi="Arial" w:cs="Arial"/>
          <w:color w:val="1F497D"/>
          <w:highlight w:val="cyan"/>
          <w:lang w:val="en-GB"/>
        </w:rPr>
        <w:t xml:space="preserve"> on shellfish farms</w:t>
      </w:r>
    </w:p>
    <w:p w:rsidR="00BF1658" w:rsidRDefault="00BF1658" w:rsidP="00BF1658">
      <w:pPr>
        <w:pStyle w:val="ListParagraph"/>
        <w:numPr>
          <w:ilvl w:val="0"/>
          <w:numId w:val="11"/>
        </w:numPr>
        <w:autoSpaceDE w:val="0"/>
        <w:autoSpaceDN w:val="0"/>
        <w:adjustRightInd w:val="0"/>
        <w:spacing w:after="0" w:line="240" w:lineRule="auto"/>
        <w:rPr>
          <w:rFonts w:ascii="Arial" w:hAnsi="Arial" w:cs="Arial"/>
          <w:i/>
          <w:color w:val="1F497D"/>
          <w:lang w:val="en-GB"/>
        </w:rPr>
      </w:pPr>
      <w:r>
        <w:rPr>
          <w:rFonts w:ascii="Arial" w:hAnsi="Arial" w:cs="Arial"/>
          <w:color w:val="1F497D"/>
          <w:lang w:val="en-GB"/>
        </w:rPr>
        <w:t xml:space="preserve">Target catching of </w:t>
      </w:r>
      <w:proofErr w:type="spellStart"/>
      <w:r w:rsidRPr="00BF1658">
        <w:rPr>
          <w:rFonts w:ascii="Arial" w:hAnsi="Arial" w:cs="Arial"/>
          <w:i/>
          <w:color w:val="1F497D"/>
          <w:lang w:val="en-GB"/>
        </w:rPr>
        <w:t>Sparus</w:t>
      </w:r>
      <w:proofErr w:type="spellEnd"/>
      <w:r w:rsidRPr="00BF1658">
        <w:rPr>
          <w:rFonts w:ascii="Arial" w:hAnsi="Arial" w:cs="Arial"/>
          <w:i/>
          <w:color w:val="1F497D"/>
          <w:lang w:val="en-GB"/>
        </w:rPr>
        <w:t xml:space="preserve"> </w:t>
      </w:r>
      <w:proofErr w:type="spellStart"/>
      <w:r w:rsidRPr="00BF1658">
        <w:rPr>
          <w:rFonts w:ascii="Arial" w:hAnsi="Arial" w:cs="Arial"/>
          <w:i/>
          <w:color w:val="1F497D"/>
          <w:lang w:val="en-GB"/>
        </w:rPr>
        <w:t>aurata</w:t>
      </w:r>
      <w:proofErr w:type="spellEnd"/>
    </w:p>
    <w:p w:rsidR="00EB1395" w:rsidRPr="00EB1395" w:rsidRDefault="00EB1395" w:rsidP="00EB1395">
      <w:pPr>
        <w:pStyle w:val="ListParagraph"/>
        <w:numPr>
          <w:ilvl w:val="0"/>
          <w:numId w:val="11"/>
        </w:numPr>
        <w:rPr>
          <w:rFonts w:ascii="Arial" w:hAnsi="Arial" w:cs="Arial"/>
          <w:color w:val="1F497D"/>
          <w:highlight w:val="yellow"/>
          <w:lang w:val="en-GB"/>
        </w:rPr>
      </w:pPr>
      <w:r w:rsidRPr="00EB1395">
        <w:rPr>
          <w:rFonts w:ascii="Arial" w:hAnsi="Arial" w:cs="Arial"/>
          <w:color w:val="1F497D"/>
          <w:highlight w:val="yellow"/>
          <w:lang w:val="en-GB"/>
        </w:rPr>
        <w:lastRenderedPageBreak/>
        <w:t xml:space="preserve">Targeted catching of </w:t>
      </w:r>
      <w:proofErr w:type="spellStart"/>
      <w:r w:rsidRPr="00EB1395">
        <w:rPr>
          <w:rFonts w:ascii="Arial" w:hAnsi="Arial" w:cs="Arial"/>
          <w:i/>
          <w:color w:val="1F497D"/>
          <w:highlight w:val="yellow"/>
          <w:lang w:val="en-GB"/>
        </w:rPr>
        <w:t>Pomatomus</w:t>
      </w:r>
      <w:proofErr w:type="spellEnd"/>
      <w:r w:rsidRPr="00EB1395">
        <w:rPr>
          <w:rFonts w:ascii="Arial" w:hAnsi="Arial" w:cs="Arial"/>
          <w:i/>
          <w:color w:val="1F497D"/>
          <w:highlight w:val="yellow"/>
          <w:lang w:val="en-GB"/>
        </w:rPr>
        <w:t xml:space="preserve"> </w:t>
      </w:r>
      <w:proofErr w:type="spellStart"/>
      <w:r w:rsidRPr="00EB1395">
        <w:rPr>
          <w:rFonts w:ascii="Arial" w:hAnsi="Arial" w:cs="Arial"/>
          <w:i/>
          <w:color w:val="1F497D"/>
          <w:highlight w:val="yellow"/>
          <w:lang w:val="en-GB"/>
        </w:rPr>
        <w:t>saltatrix</w:t>
      </w:r>
      <w:proofErr w:type="spellEnd"/>
      <w:r w:rsidRPr="00EB1395">
        <w:rPr>
          <w:rFonts w:ascii="Arial" w:hAnsi="Arial" w:cs="Arial"/>
          <w:color w:val="1F497D"/>
          <w:highlight w:val="yellow"/>
          <w:lang w:val="en-GB"/>
        </w:rPr>
        <w:t xml:space="preserve"> (potentially other invasive species) allowed with no limitations (Montenegro)</w:t>
      </w:r>
    </w:p>
    <w:p w:rsidR="00EB1395" w:rsidRPr="00EB1395" w:rsidRDefault="00EB1395" w:rsidP="00EB1395">
      <w:pPr>
        <w:pStyle w:val="ListParagraph"/>
        <w:autoSpaceDE w:val="0"/>
        <w:autoSpaceDN w:val="0"/>
        <w:adjustRightInd w:val="0"/>
        <w:spacing w:after="0" w:line="240" w:lineRule="auto"/>
        <w:ind w:left="1080"/>
        <w:rPr>
          <w:rFonts w:ascii="Arial" w:hAnsi="Arial" w:cs="Arial"/>
          <w:color w:val="1F497D"/>
          <w:lang w:val="en-GB"/>
        </w:rPr>
      </w:pPr>
    </w:p>
    <w:p w:rsidR="007042AD" w:rsidRDefault="007042AD" w:rsidP="007042AD">
      <w:pPr>
        <w:autoSpaceDE w:val="0"/>
        <w:autoSpaceDN w:val="0"/>
        <w:adjustRightInd w:val="0"/>
        <w:spacing w:after="0" w:line="240" w:lineRule="auto"/>
        <w:ind w:left="360"/>
        <w:rPr>
          <w:rFonts w:ascii="Arial" w:hAnsi="Arial" w:cs="Arial"/>
          <w:color w:val="1F497D"/>
          <w:lang w:val="en-GB"/>
        </w:rPr>
      </w:pPr>
    </w:p>
    <w:p w:rsidR="007042AD" w:rsidRPr="007042AD" w:rsidRDefault="007042AD" w:rsidP="007042AD">
      <w:pPr>
        <w:autoSpaceDE w:val="0"/>
        <w:autoSpaceDN w:val="0"/>
        <w:adjustRightInd w:val="0"/>
        <w:spacing w:after="0" w:line="240" w:lineRule="auto"/>
        <w:rPr>
          <w:rFonts w:ascii="Arial" w:hAnsi="Arial" w:cs="Arial"/>
          <w:color w:val="1F497D"/>
          <w:lang w:val="en-GB"/>
        </w:rPr>
      </w:pPr>
      <w:r w:rsidRPr="007042AD">
        <w:rPr>
          <w:rFonts w:ascii="Arial" w:hAnsi="Arial" w:cs="Arial"/>
          <w:color w:val="1F497D"/>
          <w:u w:val="single" w:color="000000" w:themeColor="text1"/>
          <w:lang w:val="en-GB"/>
        </w:rPr>
        <w:t xml:space="preserve">Deadline for innovation brokering events organization: </w:t>
      </w:r>
      <w:r w:rsidRPr="003876ED">
        <w:rPr>
          <w:rFonts w:ascii="Arial" w:hAnsi="Arial" w:cs="Arial"/>
          <w:b/>
          <w:color w:val="FF0000"/>
          <w:lang w:val="en-GB"/>
        </w:rPr>
        <w:t>January 2019</w:t>
      </w:r>
      <w:r w:rsidR="003876ED">
        <w:rPr>
          <w:rFonts w:ascii="Arial" w:hAnsi="Arial" w:cs="Arial"/>
          <w:b/>
          <w:color w:val="FF0000"/>
          <w:lang w:val="en-GB"/>
        </w:rPr>
        <w:t xml:space="preserve"> – February 2019!!!</w:t>
      </w:r>
    </w:p>
    <w:p w:rsidR="00E313C7" w:rsidRDefault="00E313C7" w:rsidP="00E313C7">
      <w:pPr>
        <w:autoSpaceDE w:val="0"/>
        <w:autoSpaceDN w:val="0"/>
        <w:adjustRightInd w:val="0"/>
        <w:spacing w:after="0" w:line="240" w:lineRule="auto"/>
        <w:rPr>
          <w:rFonts w:ascii="Arial" w:hAnsi="Arial" w:cs="Arial"/>
          <w:i/>
          <w:iCs/>
          <w:color w:val="1F497D"/>
          <w:lang w:val="en-GB"/>
        </w:rPr>
      </w:pPr>
    </w:p>
    <w:p w:rsidR="00E313C7" w:rsidRDefault="00E313C7" w:rsidP="00E313C7">
      <w:pPr>
        <w:autoSpaceDE w:val="0"/>
        <w:autoSpaceDN w:val="0"/>
        <w:adjustRightInd w:val="0"/>
        <w:spacing w:after="0" w:line="240" w:lineRule="auto"/>
        <w:rPr>
          <w:rFonts w:ascii="Arial" w:hAnsi="Arial" w:cs="Arial"/>
          <w:i/>
          <w:iCs/>
          <w:color w:val="1F497D"/>
          <w:lang w:val="en-GB"/>
        </w:rPr>
      </w:pPr>
    </w:p>
    <w:p w:rsidR="007042AD" w:rsidRDefault="007042AD" w:rsidP="00E313C7">
      <w:pPr>
        <w:autoSpaceDE w:val="0"/>
        <w:autoSpaceDN w:val="0"/>
        <w:adjustRightInd w:val="0"/>
        <w:spacing w:after="0" w:line="240" w:lineRule="auto"/>
        <w:rPr>
          <w:rFonts w:ascii="Arial" w:hAnsi="Arial" w:cs="Arial"/>
          <w:b/>
          <w:i/>
          <w:iCs/>
          <w:color w:val="1F497D"/>
          <w:lang w:val="en-GB"/>
        </w:rPr>
      </w:pPr>
      <w:r>
        <w:rPr>
          <w:rFonts w:ascii="Arial" w:hAnsi="Arial" w:cs="Arial"/>
          <w:b/>
          <w:i/>
          <w:iCs/>
          <w:color w:val="1F497D"/>
          <w:lang w:val="en-GB"/>
        </w:rPr>
        <w:t xml:space="preserve">WPT2 – ACTIVITY 2.2 </w:t>
      </w:r>
    </w:p>
    <w:p w:rsidR="007042AD" w:rsidRDefault="007042AD" w:rsidP="00E313C7">
      <w:pPr>
        <w:autoSpaceDE w:val="0"/>
        <w:autoSpaceDN w:val="0"/>
        <w:adjustRightInd w:val="0"/>
        <w:spacing w:after="0" w:line="240" w:lineRule="auto"/>
        <w:rPr>
          <w:rFonts w:ascii="Arial" w:hAnsi="Arial" w:cs="Arial"/>
          <w:b/>
          <w:i/>
          <w:iCs/>
          <w:color w:val="1F497D"/>
          <w:lang w:val="en-GB"/>
        </w:rPr>
      </w:pPr>
    </w:p>
    <w:p w:rsidR="00E313C7" w:rsidRDefault="00E313C7" w:rsidP="00E313C7">
      <w:pPr>
        <w:autoSpaceDE w:val="0"/>
        <w:autoSpaceDN w:val="0"/>
        <w:adjustRightInd w:val="0"/>
        <w:spacing w:after="0" w:line="240" w:lineRule="auto"/>
        <w:rPr>
          <w:rFonts w:ascii="Arial" w:hAnsi="Arial" w:cs="Arial"/>
          <w:b/>
          <w:i/>
          <w:iCs/>
          <w:color w:val="1F497D"/>
          <w:lang w:val="en-GB"/>
        </w:rPr>
      </w:pPr>
      <w:r w:rsidRPr="00E313C7">
        <w:rPr>
          <w:rFonts w:ascii="Arial" w:hAnsi="Arial" w:cs="Arial"/>
          <w:b/>
          <w:i/>
          <w:iCs/>
          <w:color w:val="1F497D"/>
          <w:lang w:val="en-GB"/>
        </w:rPr>
        <w:t>Regio</w:t>
      </w:r>
      <w:r>
        <w:rPr>
          <w:rFonts w:ascii="Arial" w:hAnsi="Arial" w:cs="Arial"/>
          <w:b/>
          <w:i/>
          <w:iCs/>
          <w:color w:val="1F497D"/>
          <w:lang w:val="en-GB"/>
        </w:rPr>
        <w:t xml:space="preserve">nal training/ competences needs for </w:t>
      </w:r>
      <w:r w:rsidR="00A07BB6">
        <w:rPr>
          <w:rFonts w:ascii="Arial" w:hAnsi="Arial" w:cs="Arial"/>
          <w:b/>
          <w:i/>
          <w:iCs/>
          <w:color w:val="1F497D"/>
          <w:lang w:val="en-GB"/>
        </w:rPr>
        <w:t xml:space="preserve">empowering </w:t>
      </w:r>
      <w:r w:rsidR="00A07BB6" w:rsidRPr="00E313C7">
        <w:rPr>
          <w:rFonts w:ascii="Arial" w:hAnsi="Arial" w:cs="Arial"/>
          <w:b/>
          <w:i/>
          <w:iCs/>
          <w:color w:val="1F497D"/>
          <w:lang w:val="en-GB"/>
        </w:rPr>
        <w:t>socio</w:t>
      </w:r>
      <w:r w:rsidRPr="00E313C7">
        <w:rPr>
          <w:rFonts w:ascii="Arial" w:hAnsi="Arial" w:cs="Arial"/>
          <w:b/>
          <w:i/>
          <w:iCs/>
          <w:color w:val="1F497D"/>
          <w:lang w:val="en-GB"/>
        </w:rPr>
        <w:t xml:space="preserve">-economic operators </w:t>
      </w:r>
      <w:r>
        <w:rPr>
          <w:rFonts w:ascii="Arial" w:hAnsi="Arial" w:cs="Arial"/>
          <w:b/>
          <w:i/>
          <w:iCs/>
          <w:color w:val="1F497D"/>
          <w:lang w:val="en-GB"/>
        </w:rPr>
        <w:t>with new skills (technological and soft skills)</w:t>
      </w:r>
    </w:p>
    <w:p w:rsidR="007A156F" w:rsidRDefault="007A156F" w:rsidP="00E313C7">
      <w:pPr>
        <w:autoSpaceDE w:val="0"/>
        <w:autoSpaceDN w:val="0"/>
        <w:adjustRightInd w:val="0"/>
        <w:spacing w:after="0" w:line="240" w:lineRule="auto"/>
        <w:rPr>
          <w:rFonts w:ascii="Arial" w:hAnsi="Arial" w:cs="Arial"/>
          <w:b/>
          <w:i/>
          <w:iCs/>
          <w:color w:val="1F497D"/>
          <w:lang w:val="en-GB"/>
        </w:rPr>
      </w:pPr>
      <w:r w:rsidRPr="007A156F">
        <w:rPr>
          <w:rFonts w:ascii="Arial" w:hAnsi="Arial" w:cs="Arial"/>
          <w:b/>
          <w:i/>
          <w:iCs/>
          <w:color w:val="1F497D"/>
          <w:highlight w:val="yellow"/>
          <w:lang w:val="en-GB"/>
        </w:rPr>
        <w:t xml:space="preserve">Those marked in yellow Are topics </w:t>
      </w:r>
      <w:proofErr w:type="spellStart"/>
      <w:r w:rsidRPr="007A156F">
        <w:rPr>
          <w:rFonts w:ascii="Arial" w:hAnsi="Arial" w:cs="Arial"/>
          <w:b/>
          <w:i/>
          <w:iCs/>
          <w:color w:val="1F497D"/>
          <w:highlight w:val="yellow"/>
          <w:lang w:val="en-GB"/>
        </w:rPr>
        <w:t>choosen</w:t>
      </w:r>
      <w:proofErr w:type="spellEnd"/>
      <w:r w:rsidRPr="007A156F">
        <w:rPr>
          <w:rFonts w:ascii="Arial" w:hAnsi="Arial" w:cs="Arial"/>
          <w:b/>
          <w:i/>
          <w:iCs/>
          <w:color w:val="1F497D"/>
          <w:highlight w:val="yellow"/>
          <w:lang w:val="en-GB"/>
        </w:rPr>
        <w:t xml:space="preserve"> by Croatian team</w:t>
      </w:r>
    </w:p>
    <w:p w:rsidR="007A156F" w:rsidRPr="00E313C7" w:rsidRDefault="007A156F" w:rsidP="00E313C7">
      <w:pPr>
        <w:autoSpaceDE w:val="0"/>
        <w:autoSpaceDN w:val="0"/>
        <w:adjustRightInd w:val="0"/>
        <w:spacing w:after="0" w:line="240" w:lineRule="auto"/>
        <w:rPr>
          <w:rFonts w:ascii="Arial" w:hAnsi="Arial" w:cs="Arial"/>
          <w:b/>
          <w:i/>
          <w:iCs/>
          <w:color w:val="1F497D"/>
          <w:lang w:val="en-GB"/>
        </w:rPr>
      </w:pPr>
    </w:p>
    <w:p w:rsidR="00E313C7" w:rsidRPr="007A156F" w:rsidRDefault="00E313C7" w:rsidP="007A156F">
      <w:pPr>
        <w:autoSpaceDE w:val="0"/>
        <w:autoSpaceDN w:val="0"/>
        <w:adjustRightInd w:val="0"/>
        <w:spacing w:after="0" w:line="240" w:lineRule="auto"/>
        <w:rPr>
          <w:rFonts w:ascii="Arial" w:hAnsi="Arial" w:cs="Arial"/>
          <w:color w:val="1F497D"/>
          <w:highlight w:val="yellow"/>
          <w:lang w:val="en-GB"/>
        </w:rPr>
      </w:pPr>
      <w:r>
        <w:rPr>
          <w:rFonts w:ascii="Symbol" w:hAnsi="Symbol" w:cs="Symbol"/>
          <w:color w:val="000000"/>
        </w:rPr>
        <w:t></w:t>
      </w:r>
      <w:r>
        <w:rPr>
          <w:rFonts w:ascii="Symbol" w:hAnsi="Symbol" w:cs="Symbol"/>
          <w:color w:val="000000"/>
        </w:rPr>
        <w:t></w:t>
      </w:r>
      <w:r w:rsidRPr="00BF1658">
        <w:rPr>
          <w:rFonts w:ascii="Arial" w:hAnsi="Arial" w:cs="Arial"/>
          <w:color w:val="1F497D"/>
          <w:highlight w:val="yellow"/>
          <w:lang w:val="en-GB"/>
        </w:rPr>
        <w:t>Marketing tools to improve products/services visibility (SSF and AQ)</w:t>
      </w:r>
      <w:r w:rsidR="007A156F">
        <w:rPr>
          <w:rFonts w:ascii="Arial" w:hAnsi="Arial" w:cs="Arial"/>
          <w:color w:val="1F497D"/>
          <w:highlight w:val="yellow"/>
          <w:lang w:val="en-GB"/>
        </w:rPr>
        <w:t xml:space="preserve"> - </w:t>
      </w:r>
      <w:r w:rsidR="007A156F" w:rsidRPr="007A156F">
        <w:rPr>
          <w:rFonts w:ascii="Arial" w:hAnsi="Arial" w:cs="Arial"/>
          <w:color w:val="FF0000"/>
          <w:lang w:val="en-GB"/>
        </w:rPr>
        <w:t>Marche Region will develop regional and transnational training module on seafood products marketing</w:t>
      </w:r>
    </w:p>
    <w:p w:rsidR="00E313C7" w:rsidRPr="007A156F" w:rsidRDefault="00E313C7" w:rsidP="007A156F">
      <w:pPr>
        <w:autoSpaceDE w:val="0"/>
        <w:autoSpaceDN w:val="0"/>
        <w:adjustRightInd w:val="0"/>
        <w:spacing w:after="0" w:line="240" w:lineRule="auto"/>
        <w:rPr>
          <w:rFonts w:ascii="Arial" w:hAnsi="Arial" w:cs="Arial"/>
          <w:color w:val="1F497D"/>
          <w:lang w:val="en-GB"/>
        </w:rPr>
      </w:pPr>
      <w:r w:rsidRPr="00BF1658">
        <w:rPr>
          <w:rFonts w:ascii="Symbol" w:hAnsi="Symbol" w:cs="Symbol"/>
          <w:color w:val="000000"/>
          <w:highlight w:val="yellow"/>
        </w:rPr>
        <w:t></w:t>
      </w:r>
      <w:r w:rsidRPr="00BF1658">
        <w:rPr>
          <w:rFonts w:ascii="Symbol" w:hAnsi="Symbol" w:cs="Symbol"/>
          <w:color w:val="000000"/>
          <w:highlight w:val="yellow"/>
        </w:rPr>
        <w:t></w:t>
      </w:r>
      <w:r w:rsidRPr="00BF1658">
        <w:rPr>
          <w:rFonts w:ascii="Arial" w:hAnsi="Arial" w:cs="Arial"/>
          <w:color w:val="1F497D"/>
          <w:highlight w:val="yellow"/>
          <w:lang w:val="en-GB"/>
        </w:rPr>
        <w:t>Traceability, quality and consumers perspectives (SSF and AQ)</w:t>
      </w:r>
      <w:r w:rsidR="007A156F">
        <w:rPr>
          <w:rFonts w:ascii="Arial" w:hAnsi="Arial" w:cs="Arial"/>
          <w:color w:val="1F497D"/>
          <w:lang w:val="en-GB"/>
        </w:rPr>
        <w:t xml:space="preserve"> -</w:t>
      </w:r>
      <w:r w:rsidR="007A156F" w:rsidRPr="007A156F">
        <w:t xml:space="preserve"> </w:t>
      </w:r>
      <w:r w:rsidR="007A156F" w:rsidRPr="007A156F">
        <w:rPr>
          <w:rFonts w:ascii="Arial" w:hAnsi="Arial" w:cs="Arial"/>
          <w:color w:val="FF0000"/>
          <w:lang w:val="en-GB"/>
        </w:rPr>
        <w:t>Marche Region will develop regional and transnational training module on seafood products marketing</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Common branding products/services under traceability and quality criteria (SSF and AQ)</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BF1658">
        <w:rPr>
          <w:rFonts w:ascii="Arial" w:hAnsi="Arial" w:cs="Arial"/>
          <w:color w:val="1F497D"/>
          <w:highlight w:val="yellow"/>
          <w:lang w:val="en-GB"/>
        </w:rPr>
        <w:t>Spatial conflict co-management tools (SSF)</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Biological cycle of the species targeted by their fishing activity (SSF)</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sidRPr="00BF1658">
        <w:rPr>
          <w:rFonts w:ascii="Symbol" w:hAnsi="Symbol" w:cs="Symbol"/>
          <w:color w:val="000000"/>
          <w:highlight w:val="yellow"/>
        </w:rPr>
        <w:t></w:t>
      </w:r>
      <w:r w:rsidRPr="00BF1658">
        <w:rPr>
          <w:rFonts w:ascii="Symbol" w:hAnsi="Symbol" w:cs="Symbol"/>
          <w:color w:val="000000"/>
          <w:highlight w:val="yellow"/>
        </w:rPr>
        <w:t></w:t>
      </w:r>
      <w:r w:rsidRPr="00BF1658">
        <w:rPr>
          <w:rFonts w:ascii="Arial" w:hAnsi="Arial" w:cs="Arial"/>
          <w:color w:val="1F497D"/>
          <w:highlight w:val="yellow"/>
          <w:lang w:val="en-GB"/>
        </w:rPr>
        <w:t>Innovative practices/techniques to improve environmental sustainability (SSF and AQ</w:t>
      </w:r>
      <w:r w:rsidRPr="00E313C7">
        <w:rPr>
          <w:rFonts w:ascii="Arial" w:hAnsi="Arial" w:cs="Arial"/>
          <w:color w:val="1F497D"/>
          <w:lang w:val="en-GB"/>
        </w:rPr>
        <w:t>)</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Regulatory and legislation framework (SSF and AQ)</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Technical management of the aquaculture farm (AQ)</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Introduction of new species (AQ)</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BF1658">
        <w:rPr>
          <w:rFonts w:ascii="Arial" w:hAnsi="Arial" w:cs="Arial"/>
          <w:color w:val="1F497D"/>
          <w:highlight w:val="yellow"/>
          <w:lang w:val="en-GB"/>
        </w:rPr>
        <w:t>Diseases management and control (AQ)</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Organizational management of the aquaculture farm (AQ)</w:t>
      </w:r>
    </w:p>
    <w:p w:rsid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Financial opportunities and grants (SSF and AQ)</w:t>
      </w:r>
    </w:p>
    <w:p w:rsidR="007042AD" w:rsidRDefault="007042AD" w:rsidP="00E313C7">
      <w:pPr>
        <w:autoSpaceDE w:val="0"/>
        <w:autoSpaceDN w:val="0"/>
        <w:adjustRightInd w:val="0"/>
        <w:spacing w:after="0" w:line="240" w:lineRule="auto"/>
        <w:rPr>
          <w:rFonts w:ascii="Arial" w:hAnsi="Arial" w:cs="Arial"/>
          <w:color w:val="1F497D"/>
          <w:lang w:val="en-GB"/>
        </w:rPr>
      </w:pPr>
    </w:p>
    <w:p w:rsidR="007042AD" w:rsidRPr="00E313C7" w:rsidRDefault="007042AD" w:rsidP="00E313C7">
      <w:pPr>
        <w:autoSpaceDE w:val="0"/>
        <w:autoSpaceDN w:val="0"/>
        <w:adjustRightInd w:val="0"/>
        <w:spacing w:after="0" w:line="240" w:lineRule="auto"/>
        <w:rPr>
          <w:rFonts w:ascii="Arial" w:hAnsi="Arial" w:cs="Arial"/>
          <w:color w:val="1F497D"/>
          <w:lang w:val="en-GB"/>
        </w:rPr>
      </w:pPr>
    </w:p>
    <w:p w:rsidR="007042AD" w:rsidRPr="007042AD" w:rsidRDefault="007042AD" w:rsidP="007042AD">
      <w:pPr>
        <w:autoSpaceDE w:val="0"/>
        <w:autoSpaceDN w:val="0"/>
        <w:adjustRightInd w:val="0"/>
        <w:spacing w:after="0" w:line="240" w:lineRule="auto"/>
        <w:rPr>
          <w:rFonts w:ascii="Arial" w:hAnsi="Arial" w:cs="Arial"/>
          <w:color w:val="1F497D"/>
          <w:lang w:val="en-GB"/>
        </w:rPr>
      </w:pPr>
      <w:r w:rsidRPr="007042AD">
        <w:rPr>
          <w:rFonts w:ascii="Arial" w:hAnsi="Arial" w:cs="Arial"/>
          <w:color w:val="1F497D"/>
          <w:u w:val="single" w:color="000000" w:themeColor="text1"/>
          <w:lang w:val="en-GB"/>
        </w:rPr>
        <w:t xml:space="preserve">Deadline for </w:t>
      </w:r>
      <w:r w:rsidR="00A07BB6" w:rsidRPr="00A07BB6">
        <w:rPr>
          <w:rFonts w:ascii="Arial" w:hAnsi="Arial" w:cs="Arial"/>
          <w:color w:val="1F497D"/>
          <w:u w:val="single" w:color="000000" w:themeColor="text1"/>
          <w:lang w:val="en-GB"/>
        </w:rPr>
        <w:t xml:space="preserve">Regional training </w:t>
      </w:r>
      <w:r w:rsidRPr="007042AD">
        <w:rPr>
          <w:rFonts w:ascii="Arial" w:hAnsi="Arial" w:cs="Arial"/>
          <w:color w:val="1F497D"/>
          <w:u w:val="single" w:color="000000" w:themeColor="text1"/>
          <w:lang w:val="en-GB"/>
        </w:rPr>
        <w:t xml:space="preserve">organization: </w:t>
      </w:r>
      <w:r w:rsidRPr="00682551">
        <w:rPr>
          <w:rFonts w:ascii="Arial" w:hAnsi="Arial" w:cs="Arial"/>
          <w:b/>
          <w:color w:val="FF0000"/>
          <w:u w:val="single" w:color="000000" w:themeColor="text1"/>
          <w:lang w:val="en-GB"/>
        </w:rPr>
        <w:t xml:space="preserve">June </w:t>
      </w:r>
      <w:r w:rsidRPr="00682551">
        <w:rPr>
          <w:rFonts w:ascii="Arial" w:hAnsi="Arial" w:cs="Arial"/>
          <w:b/>
          <w:color w:val="FF0000"/>
          <w:lang w:val="en-GB"/>
        </w:rPr>
        <w:t>2019</w:t>
      </w:r>
    </w:p>
    <w:p w:rsidR="00E313C7" w:rsidRDefault="00E313C7" w:rsidP="00E313C7">
      <w:pPr>
        <w:autoSpaceDE w:val="0"/>
        <w:autoSpaceDN w:val="0"/>
        <w:adjustRightInd w:val="0"/>
        <w:spacing w:after="0" w:line="240" w:lineRule="auto"/>
        <w:rPr>
          <w:rFonts w:ascii="Arial" w:hAnsi="Arial" w:cs="Arial"/>
          <w:i/>
          <w:iCs/>
          <w:color w:val="1F497D"/>
          <w:lang w:val="en-GB"/>
        </w:rPr>
      </w:pPr>
    </w:p>
    <w:p w:rsidR="00E313C7" w:rsidRDefault="00E313C7" w:rsidP="00E313C7">
      <w:pPr>
        <w:autoSpaceDE w:val="0"/>
        <w:autoSpaceDN w:val="0"/>
        <w:adjustRightInd w:val="0"/>
        <w:spacing w:after="0" w:line="240" w:lineRule="auto"/>
        <w:rPr>
          <w:rFonts w:ascii="Arial" w:hAnsi="Arial" w:cs="Arial"/>
          <w:b/>
          <w:i/>
          <w:iCs/>
          <w:color w:val="1F497D"/>
          <w:lang w:val="en-GB"/>
        </w:rPr>
      </w:pPr>
      <w:r w:rsidRPr="00E313C7">
        <w:rPr>
          <w:rFonts w:ascii="Arial" w:hAnsi="Arial" w:cs="Arial"/>
          <w:b/>
          <w:i/>
          <w:iCs/>
          <w:color w:val="1F497D"/>
          <w:lang w:val="en-GB"/>
        </w:rPr>
        <w:t>Capacity building key issues: policy makers, technical officers w</w:t>
      </w:r>
      <w:r>
        <w:rPr>
          <w:rFonts w:ascii="Arial" w:hAnsi="Arial" w:cs="Arial"/>
          <w:b/>
          <w:i/>
          <w:iCs/>
          <w:color w:val="1F497D"/>
          <w:lang w:val="en-GB"/>
        </w:rPr>
        <w:t xml:space="preserve">ithin institutional stakeholder </w:t>
      </w:r>
      <w:r w:rsidRPr="00E313C7">
        <w:rPr>
          <w:rFonts w:ascii="Arial" w:hAnsi="Arial" w:cs="Arial"/>
          <w:b/>
          <w:i/>
          <w:iCs/>
          <w:color w:val="1F497D"/>
          <w:lang w:val="en-GB"/>
        </w:rPr>
        <w:t>categories</w:t>
      </w:r>
    </w:p>
    <w:p w:rsidR="00E313C7" w:rsidRPr="00E313C7" w:rsidRDefault="00E313C7" w:rsidP="00E313C7">
      <w:pPr>
        <w:autoSpaceDE w:val="0"/>
        <w:autoSpaceDN w:val="0"/>
        <w:adjustRightInd w:val="0"/>
        <w:spacing w:after="0" w:line="240" w:lineRule="auto"/>
        <w:rPr>
          <w:rFonts w:ascii="Arial" w:hAnsi="Arial" w:cs="Arial"/>
          <w:b/>
          <w:i/>
          <w:iCs/>
          <w:color w:val="1F497D"/>
          <w:lang w:val="en-GB"/>
        </w:rPr>
      </w:pP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Traceability and quality schemes for seafood products</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Funds alignment towards a more integrated governance of small-scale fisheries and</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sidRPr="00E313C7">
        <w:rPr>
          <w:rFonts w:ascii="Arial" w:hAnsi="Arial" w:cs="Arial"/>
          <w:color w:val="1F497D"/>
          <w:lang w:val="en-GB"/>
        </w:rPr>
        <w:t>Aquaculture sectors</w:t>
      </w:r>
    </w:p>
    <w:p w:rsidR="00E313C7" w:rsidRPr="00E313C7" w:rsidRDefault="00E313C7" w:rsidP="00E313C7">
      <w:pPr>
        <w:autoSpaceDE w:val="0"/>
        <w:autoSpaceDN w:val="0"/>
        <w:adjustRightInd w:val="0"/>
        <w:spacing w:after="0" w:line="240" w:lineRule="auto"/>
        <w:rPr>
          <w:rFonts w:ascii="Arial" w:hAnsi="Arial" w:cs="Arial"/>
          <w:color w:val="1F497D"/>
          <w:lang w:val="en-GB"/>
        </w:rPr>
      </w:pPr>
      <w:r>
        <w:rPr>
          <w:rFonts w:ascii="Symbol" w:hAnsi="Symbol" w:cs="Symbol"/>
          <w:color w:val="000000"/>
        </w:rPr>
        <w:t></w:t>
      </w:r>
      <w:r>
        <w:rPr>
          <w:rFonts w:ascii="Symbol" w:hAnsi="Symbol" w:cs="Symbol"/>
          <w:color w:val="000000"/>
        </w:rPr>
        <w:t></w:t>
      </w:r>
      <w:r w:rsidRPr="00E313C7">
        <w:rPr>
          <w:rFonts w:ascii="Arial" w:hAnsi="Arial" w:cs="Arial"/>
          <w:color w:val="1F497D"/>
          <w:lang w:val="en-GB"/>
        </w:rPr>
        <w:t>Public innovation services provider for the small-scale fisheries and aquaculture sectors</w:t>
      </w:r>
    </w:p>
    <w:p w:rsidR="00CD327D" w:rsidRDefault="00E313C7" w:rsidP="00E313C7">
      <w:pPr>
        <w:rPr>
          <w:rFonts w:ascii="Arial" w:hAnsi="Arial" w:cs="Arial"/>
          <w:color w:val="1F497D"/>
        </w:rPr>
      </w:pPr>
      <w:r>
        <w:rPr>
          <w:rFonts w:ascii="Symbol" w:hAnsi="Symbol" w:cs="Symbol"/>
          <w:color w:val="000000"/>
        </w:rPr>
        <w:t></w:t>
      </w:r>
      <w:r>
        <w:rPr>
          <w:rFonts w:ascii="Symbol" w:hAnsi="Symbol" w:cs="Symbol"/>
          <w:color w:val="000000"/>
        </w:rPr>
        <w:t></w:t>
      </w:r>
      <w:r>
        <w:rPr>
          <w:rFonts w:ascii="Arial" w:hAnsi="Arial" w:cs="Arial"/>
          <w:color w:val="1F497D"/>
        </w:rPr>
        <w:t>Spatial conflicts co-management tools</w:t>
      </w:r>
    </w:p>
    <w:p w:rsidR="007042AD" w:rsidRDefault="007042AD" w:rsidP="00E313C7">
      <w:pPr>
        <w:rPr>
          <w:rFonts w:ascii="Arial" w:hAnsi="Arial" w:cs="Arial"/>
          <w:color w:val="1F497D"/>
        </w:rPr>
      </w:pPr>
    </w:p>
    <w:p w:rsidR="007042AD" w:rsidRPr="007042AD" w:rsidRDefault="007042AD" w:rsidP="007042AD">
      <w:pPr>
        <w:autoSpaceDE w:val="0"/>
        <w:autoSpaceDN w:val="0"/>
        <w:adjustRightInd w:val="0"/>
        <w:spacing w:after="0" w:line="240" w:lineRule="auto"/>
        <w:rPr>
          <w:rFonts w:ascii="Arial" w:hAnsi="Arial" w:cs="Arial"/>
          <w:color w:val="1F497D"/>
          <w:lang w:val="en-GB"/>
        </w:rPr>
      </w:pPr>
      <w:r w:rsidRPr="007042AD">
        <w:rPr>
          <w:rFonts w:ascii="Arial" w:hAnsi="Arial" w:cs="Arial"/>
          <w:color w:val="1F497D"/>
          <w:u w:val="single" w:color="000000" w:themeColor="text1"/>
          <w:lang w:val="en-GB"/>
        </w:rPr>
        <w:t xml:space="preserve">Deadline for </w:t>
      </w:r>
      <w:r w:rsidR="00A07BB6" w:rsidRPr="00A07BB6">
        <w:rPr>
          <w:rFonts w:ascii="Arial" w:hAnsi="Arial" w:cs="Arial"/>
          <w:color w:val="1F497D"/>
          <w:u w:val="single" w:color="000000" w:themeColor="text1"/>
          <w:lang w:val="en-GB"/>
        </w:rPr>
        <w:t xml:space="preserve">Capacity building </w:t>
      </w:r>
      <w:r w:rsidRPr="007042AD">
        <w:rPr>
          <w:rFonts w:ascii="Arial" w:hAnsi="Arial" w:cs="Arial"/>
          <w:color w:val="1F497D"/>
          <w:u w:val="single" w:color="000000" w:themeColor="text1"/>
          <w:lang w:val="en-GB"/>
        </w:rPr>
        <w:t xml:space="preserve">organization: </w:t>
      </w:r>
      <w:r>
        <w:rPr>
          <w:rFonts w:ascii="Arial" w:hAnsi="Arial" w:cs="Arial"/>
          <w:color w:val="1F497D"/>
          <w:u w:val="single" w:color="000000" w:themeColor="text1"/>
          <w:lang w:val="en-GB"/>
        </w:rPr>
        <w:t xml:space="preserve"> </w:t>
      </w:r>
      <w:r w:rsidRPr="00682551">
        <w:rPr>
          <w:rFonts w:ascii="Arial" w:hAnsi="Arial" w:cs="Arial"/>
          <w:b/>
          <w:color w:val="FF0000"/>
          <w:u w:val="single" w:color="000000" w:themeColor="text1"/>
          <w:lang w:val="en-GB"/>
        </w:rPr>
        <w:t xml:space="preserve">April </w:t>
      </w:r>
      <w:r w:rsidRPr="00682551">
        <w:rPr>
          <w:rFonts w:ascii="Arial" w:hAnsi="Arial" w:cs="Arial"/>
          <w:b/>
          <w:color w:val="FF0000"/>
          <w:lang w:val="en-GB"/>
        </w:rPr>
        <w:t>2019</w:t>
      </w:r>
    </w:p>
    <w:p w:rsidR="007042AD" w:rsidRDefault="007042AD" w:rsidP="007042AD">
      <w:pPr>
        <w:autoSpaceDE w:val="0"/>
        <w:autoSpaceDN w:val="0"/>
        <w:adjustRightInd w:val="0"/>
        <w:spacing w:after="0" w:line="240" w:lineRule="auto"/>
        <w:rPr>
          <w:rFonts w:ascii="Arial" w:hAnsi="Arial" w:cs="Arial"/>
          <w:i/>
          <w:iCs/>
          <w:color w:val="1F497D"/>
          <w:lang w:val="en-GB"/>
        </w:rPr>
      </w:pPr>
    </w:p>
    <w:p w:rsidR="007042AD" w:rsidRPr="007042AD" w:rsidRDefault="007042AD" w:rsidP="00E313C7">
      <w:pPr>
        <w:rPr>
          <w:lang w:val="en-GB"/>
        </w:rPr>
      </w:pPr>
    </w:p>
    <w:sectPr w:rsidR="007042AD" w:rsidRPr="007042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RTF_Num 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13677A32"/>
    <w:multiLevelType w:val="hybridMultilevel"/>
    <w:tmpl w:val="8F7ADD3E"/>
    <w:lvl w:ilvl="0" w:tplc="D85844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17E21F5"/>
    <w:multiLevelType w:val="hybridMultilevel"/>
    <w:tmpl w:val="D88C1614"/>
    <w:lvl w:ilvl="0" w:tplc="52145F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BA13B4"/>
    <w:multiLevelType w:val="hybridMultilevel"/>
    <w:tmpl w:val="AC92EC8E"/>
    <w:lvl w:ilvl="0" w:tplc="A8A8DB46">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6A7CCB"/>
    <w:multiLevelType w:val="hybridMultilevel"/>
    <w:tmpl w:val="544EBD18"/>
    <w:lvl w:ilvl="0" w:tplc="DDF22B88">
      <w:start w:val="1"/>
      <w:numFmt w:val="decimal"/>
      <w:lvlText w:val="%1."/>
      <w:lvlJc w:val="left"/>
      <w:pPr>
        <w:ind w:left="720" w:hanging="360"/>
      </w:pPr>
      <w:rPr>
        <w:rFonts w:ascii="Calibri" w:hAnsi="Calibri" w:cs="Calibri" w:hint="default"/>
        <w:color w:val="1F497D"/>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134C19"/>
    <w:multiLevelType w:val="hybridMultilevel"/>
    <w:tmpl w:val="37FAFC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1D4EEC"/>
    <w:multiLevelType w:val="hybridMultilevel"/>
    <w:tmpl w:val="428C78F0"/>
    <w:lvl w:ilvl="0" w:tplc="6CD6B0C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67309DD"/>
    <w:multiLevelType w:val="hybridMultilevel"/>
    <w:tmpl w:val="92AE8D70"/>
    <w:lvl w:ilvl="0" w:tplc="33CC6E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32C2B68"/>
    <w:multiLevelType w:val="hybridMultilevel"/>
    <w:tmpl w:val="558898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BE6325"/>
    <w:multiLevelType w:val="hybridMultilevel"/>
    <w:tmpl w:val="D68C39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2780A1DA">
      <w:start w:val="1"/>
      <w:numFmt w:val="decimal"/>
      <w:lvlText w:val="%4."/>
      <w:lvlJc w:val="left"/>
      <w:pPr>
        <w:ind w:left="2880" w:hanging="360"/>
      </w:pPr>
      <w:rPr>
        <w:rFonts w:asciiTheme="minorHAnsi" w:eastAsiaTheme="minorHAnsi" w:hAnsiTheme="minorHAnsi" w:cstheme="minorBidi"/>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48964F2"/>
    <w:multiLevelType w:val="hybridMultilevel"/>
    <w:tmpl w:val="1CC88944"/>
    <w:lvl w:ilvl="0" w:tplc="781AE8A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5D821DDF"/>
    <w:multiLevelType w:val="hybridMultilevel"/>
    <w:tmpl w:val="098E111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815395C"/>
    <w:multiLevelType w:val="hybridMultilevel"/>
    <w:tmpl w:val="AFA4C8FA"/>
    <w:lvl w:ilvl="0" w:tplc="6248BA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23A6E97"/>
    <w:multiLevelType w:val="hybridMultilevel"/>
    <w:tmpl w:val="B41078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A270CB"/>
    <w:multiLevelType w:val="hybridMultilevel"/>
    <w:tmpl w:val="E16A4F04"/>
    <w:lvl w:ilvl="0" w:tplc="52145F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2"/>
  </w:num>
  <w:num w:numId="5">
    <w:abstractNumId w:val="3"/>
  </w:num>
  <w:num w:numId="6">
    <w:abstractNumId w:val="6"/>
  </w:num>
  <w:num w:numId="7">
    <w:abstractNumId w:val="8"/>
  </w:num>
  <w:num w:numId="8">
    <w:abstractNumId w:val="1"/>
  </w:num>
  <w:num w:numId="9">
    <w:abstractNumId w:val="12"/>
  </w:num>
  <w:num w:numId="10">
    <w:abstractNumId w:val="10"/>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C7"/>
    <w:rsid w:val="00004AC4"/>
    <w:rsid w:val="000D1D4C"/>
    <w:rsid w:val="001B6F04"/>
    <w:rsid w:val="00303A5F"/>
    <w:rsid w:val="003876ED"/>
    <w:rsid w:val="005D55CE"/>
    <w:rsid w:val="00682551"/>
    <w:rsid w:val="007042AD"/>
    <w:rsid w:val="007A156F"/>
    <w:rsid w:val="007E6728"/>
    <w:rsid w:val="00827C7B"/>
    <w:rsid w:val="00881FF3"/>
    <w:rsid w:val="00A07BB6"/>
    <w:rsid w:val="00AA2B6F"/>
    <w:rsid w:val="00BF1658"/>
    <w:rsid w:val="00C9032D"/>
    <w:rsid w:val="00E313C7"/>
    <w:rsid w:val="00E43803"/>
    <w:rsid w:val="00EB1395"/>
    <w:rsid w:val="00EB7C23"/>
    <w:rsid w:val="00FA5DAA"/>
    <w:rsid w:val="00FB5F53"/>
    <w:rsid w:val="00FF37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6A611-1ADB-4E8D-A0DD-64DFE821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3C7"/>
    <w:pPr>
      <w:ind w:left="720"/>
      <w:contextualSpacing/>
    </w:pPr>
  </w:style>
  <w:style w:type="character" w:styleId="Hyperlink">
    <w:name w:val="Hyperlink"/>
    <w:basedOn w:val="DefaultParagraphFont"/>
    <w:uiPriority w:val="99"/>
    <w:semiHidden/>
    <w:unhideWhenUsed/>
    <w:rsid w:val="001B6F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www.stm-products.com%2Fprodotti%2Ffishing-technology%2Fdissuasori-per-delfini-green%2Fdid-01~54.html&amp;e=52342f8a&amp;h=95de115a&amp;f=y&amp;p=y" TargetMode="External"/><Relationship Id="rId3" Type="http://schemas.openxmlformats.org/officeDocument/2006/relationships/settings" Target="settings.xml"/><Relationship Id="rId7" Type="http://schemas.openxmlformats.org/officeDocument/2006/relationships/hyperlink" Target="https://urlsand.esvalabs.com/?u=http%3A%2F%2Fwww.stm-products.com%2Fprodotti%2Ffishing-technology%2Fdissuasori-per-delfini-green%2Fdid-01~54.html&amp;e=52342f8a&amp;h=95de115a&amp;f=y&amp;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sand.esvalabs.com/?u=https%3A%2F%2Fwe.tl%2Ft-gg2fiPVRN2&amp;e=52342f8a&amp;h=bf09c008&amp;f=y&amp;p=y" TargetMode="External"/><Relationship Id="rId5" Type="http://schemas.openxmlformats.org/officeDocument/2006/relationships/hyperlink" Target="https://urlsand.esvalabs.com/?u=http%3A%2F%2Fwww.stm-products.com%2Fprodotti%2Ffishing-technology%2Fdissuasori-per-delfini-green%2Fdid-01~54.html&amp;e=52342f8a&amp;h=95de115a&amp;f=y&amp;p=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10680</Characters>
  <Application>Microsoft Office Word</Application>
  <DocSecurity>0</DocSecurity>
  <Lines>89</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Sanja Matić Skoko</cp:lastModifiedBy>
  <cp:revision>2</cp:revision>
  <dcterms:created xsi:type="dcterms:W3CDTF">2019-03-28T13:02:00Z</dcterms:created>
  <dcterms:modified xsi:type="dcterms:W3CDTF">2019-03-28T13:02:00Z</dcterms:modified>
</cp:coreProperties>
</file>