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D164DB" w14:textId="77777777" w:rsidR="00391B6A" w:rsidRDefault="00391B6A" w:rsidP="00B53326">
      <w:bookmarkStart w:id="0" w:name="_Hlk518303861"/>
    </w:p>
    <w:p w14:paraId="255FF6A2" w14:textId="77777777" w:rsidR="00391B6A" w:rsidRDefault="00391B6A" w:rsidP="00B53326"/>
    <w:p w14:paraId="043471F2" w14:textId="77777777" w:rsidR="0065709C" w:rsidRDefault="0065709C" w:rsidP="0065709C">
      <w:pPr>
        <w:jc w:val="center"/>
        <w:rPr>
          <w:b/>
          <w:sz w:val="24"/>
        </w:rPr>
      </w:pPr>
      <w:r>
        <w:rPr>
          <w:b/>
          <w:sz w:val="24"/>
        </w:rPr>
        <w:t xml:space="preserve">Project Title: </w:t>
      </w:r>
      <w:r w:rsidRPr="00017907">
        <w:rPr>
          <w:b/>
          <w:sz w:val="24"/>
        </w:rPr>
        <w:t>Promotion of green maritime</w:t>
      </w:r>
      <w:r>
        <w:rPr>
          <w:b/>
          <w:sz w:val="24"/>
        </w:rPr>
        <w:t xml:space="preserve"> </w:t>
      </w:r>
      <w:r w:rsidRPr="00017907">
        <w:rPr>
          <w:b/>
          <w:sz w:val="24"/>
        </w:rPr>
        <w:t>technologies and new materials to</w:t>
      </w:r>
      <w:r>
        <w:rPr>
          <w:b/>
          <w:sz w:val="24"/>
        </w:rPr>
        <w:t xml:space="preserve"> </w:t>
      </w:r>
      <w:r w:rsidRPr="00017907">
        <w:rPr>
          <w:b/>
          <w:sz w:val="24"/>
        </w:rPr>
        <w:t>enhance sustainable shipbuilding in</w:t>
      </w:r>
      <w:r>
        <w:rPr>
          <w:b/>
          <w:sz w:val="24"/>
        </w:rPr>
        <w:t xml:space="preserve"> </w:t>
      </w:r>
      <w:r w:rsidRPr="00017907">
        <w:rPr>
          <w:b/>
          <w:sz w:val="24"/>
        </w:rPr>
        <w:t>Adriatic Ionian Region</w:t>
      </w:r>
    </w:p>
    <w:p w14:paraId="6B040BA8" w14:textId="77777777" w:rsidR="0065709C" w:rsidRDefault="0065709C" w:rsidP="0065709C">
      <w:pPr>
        <w:jc w:val="center"/>
        <w:rPr>
          <w:b/>
          <w:sz w:val="24"/>
        </w:rPr>
      </w:pPr>
    </w:p>
    <w:p w14:paraId="15401575" w14:textId="10484040" w:rsidR="0065709C" w:rsidRDefault="0065709C" w:rsidP="0065709C">
      <w:pPr>
        <w:jc w:val="center"/>
        <w:rPr>
          <w:b/>
          <w:sz w:val="24"/>
        </w:rPr>
      </w:pPr>
      <w:r>
        <w:rPr>
          <w:b/>
          <w:sz w:val="24"/>
        </w:rPr>
        <w:t>Project Acronym: NEORION</w:t>
      </w:r>
    </w:p>
    <w:p w14:paraId="3ED58F12" w14:textId="77777777" w:rsidR="00227FDA" w:rsidRDefault="00227FDA" w:rsidP="0065709C">
      <w:pPr>
        <w:jc w:val="center"/>
        <w:rPr>
          <w:b/>
          <w:sz w:val="24"/>
        </w:rPr>
      </w:pPr>
    </w:p>
    <w:p w14:paraId="5683F2DC" w14:textId="77777777" w:rsidR="0065709C" w:rsidRDefault="0065709C" w:rsidP="0065709C">
      <w:pPr>
        <w:jc w:val="center"/>
        <w:rPr>
          <w:b/>
          <w:sz w:val="24"/>
        </w:rPr>
      </w:pPr>
      <w:r w:rsidRPr="005F667B">
        <w:rPr>
          <w:noProof/>
          <w:lang w:val="en-GB" w:eastAsia="en-GB"/>
        </w:rPr>
        <w:drawing>
          <wp:inline distT="0" distB="0" distL="0" distR="0" wp14:anchorId="35511FB6" wp14:editId="043A5C5E">
            <wp:extent cx="3673366" cy="2464340"/>
            <wp:effectExtent l="0" t="0" r="3810" b="0"/>
            <wp:docPr id="193" name="Picture 1"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0179" cy="2509163"/>
                    </a:xfrm>
                    <a:prstGeom prst="rect">
                      <a:avLst/>
                    </a:prstGeom>
                    <a:noFill/>
                    <a:ln>
                      <a:noFill/>
                    </a:ln>
                  </pic:spPr>
                </pic:pic>
              </a:graphicData>
            </a:graphic>
          </wp:inline>
        </w:drawing>
      </w:r>
    </w:p>
    <w:p w14:paraId="31100F60" w14:textId="77777777" w:rsidR="00391B6A" w:rsidRDefault="00391B6A" w:rsidP="00B53326"/>
    <w:p w14:paraId="10C64F9B" w14:textId="77777777" w:rsidR="00391B6A" w:rsidRPr="006073A2" w:rsidRDefault="00391B6A" w:rsidP="006073A2">
      <w:pPr>
        <w:jc w:val="center"/>
        <w:rPr>
          <w:b/>
        </w:rPr>
      </w:pPr>
    </w:p>
    <w:p w14:paraId="2FD60D7A" w14:textId="74FB8E19" w:rsidR="00F72145" w:rsidRDefault="00F72145" w:rsidP="006073A2">
      <w:pPr>
        <w:jc w:val="center"/>
        <w:rPr>
          <w:b/>
        </w:rPr>
      </w:pPr>
      <w:r w:rsidRPr="006073A2">
        <w:rPr>
          <w:b/>
        </w:rPr>
        <w:t>T.</w:t>
      </w:r>
      <w:r w:rsidR="00740583">
        <w:rPr>
          <w:b/>
        </w:rPr>
        <w:t>2.1</w:t>
      </w:r>
      <w:r w:rsidR="00672E8D" w:rsidRPr="006073A2">
        <w:rPr>
          <w:b/>
        </w:rPr>
        <w:t xml:space="preserve"> – </w:t>
      </w:r>
      <w:r w:rsidR="00740583">
        <w:rPr>
          <w:b/>
        </w:rPr>
        <w:t>Press Releases</w:t>
      </w:r>
    </w:p>
    <w:p w14:paraId="7821BD45" w14:textId="2B0A0BED" w:rsidR="008D7458" w:rsidRPr="008D7458" w:rsidRDefault="008D7458" w:rsidP="008D7458">
      <w:pPr>
        <w:jc w:val="center"/>
        <w:rPr>
          <w:b/>
        </w:rPr>
      </w:pPr>
      <w:r w:rsidRPr="008D7458">
        <w:rPr>
          <w:b/>
        </w:rPr>
        <w:t>WP:</w:t>
      </w:r>
      <w:r w:rsidR="00740583">
        <w:rPr>
          <w:b/>
        </w:rPr>
        <w:t xml:space="preserve"> Communication</w:t>
      </w:r>
    </w:p>
    <w:p w14:paraId="5CC454D3" w14:textId="77777777" w:rsidR="001623BC" w:rsidRPr="0088305A" w:rsidRDefault="001623BC" w:rsidP="00B53326"/>
    <w:p w14:paraId="72F715F7" w14:textId="77777777" w:rsidR="001623BC" w:rsidRPr="0088305A" w:rsidRDefault="001623BC" w:rsidP="00B53326"/>
    <w:p w14:paraId="3FB074C7" w14:textId="1F48FFD8" w:rsidR="001623BC" w:rsidRPr="008D7458" w:rsidRDefault="008D7458" w:rsidP="006073A2">
      <w:pPr>
        <w:jc w:val="center"/>
        <w:rPr>
          <w:b/>
          <w:bCs/>
        </w:rPr>
      </w:pPr>
      <w:r w:rsidRPr="008D7458">
        <w:rPr>
          <w:b/>
          <w:bCs/>
        </w:rPr>
        <w:t xml:space="preserve">Authors: </w:t>
      </w:r>
      <w:r w:rsidR="00014432">
        <w:rPr>
          <w:b/>
          <w:bCs/>
        </w:rPr>
        <w:t>University of Bologna</w:t>
      </w:r>
      <w:r w:rsidR="001623BC" w:rsidRPr="008D7458">
        <w:rPr>
          <w:b/>
          <w:bCs/>
        </w:rPr>
        <w:t xml:space="preserve"> – PP</w:t>
      </w:r>
      <w:r w:rsidR="00014432">
        <w:rPr>
          <w:b/>
          <w:bCs/>
        </w:rPr>
        <w:t>4</w:t>
      </w:r>
    </w:p>
    <w:p w14:paraId="01F161C5" w14:textId="77777777" w:rsidR="001623BC" w:rsidRPr="0088305A" w:rsidRDefault="001623BC" w:rsidP="00B53326"/>
    <w:p w14:paraId="24406689" w14:textId="77777777" w:rsidR="001623BC" w:rsidRPr="0088305A" w:rsidRDefault="001623BC" w:rsidP="00B53326"/>
    <w:p w14:paraId="55AA5071" w14:textId="77777777" w:rsidR="001623BC" w:rsidRPr="0088305A" w:rsidRDefault="001623BC" w:rsidP="00B53326"/>
    <w:p w14:paraId="01DCD226" w14:textId="77777777" w:rsidR="001623BC" w:rsidRPr="0088305A" w:rsidRDefault="001623BC" w:rsidP="00B53326"/>
    <w:sdt>
      <w:sdtPr>
        <w:id w:val="-794599454"/>
        <w:docPartObj>
          <w:docPartGallery w:val="Table of Contents"/>
          <w:docPartUnique/>
        </w:docPartObj>
      </w:sdtPr>
      <w:sdtEndPr>
        <w:rPr>
          <w:b/>
          <w:bCs/>
        </w:rPr>
      </w:sdtEndPr>
      <w:sdtContent>
        <w:p w14:paraId="20995892" w14:textId="738F4BAB" w:rsidR="00915A0D" w:rsidRDefault="00915A0D" w:rsidP="00915A0D">
          <w:r>
            <w:t>Content:</w:t>
          </w:r>
        </w:p>
        <w:p w14:paraId="2DA23F91" w14:textId="18B9AC7B" w:rsidR="00E13BC4" w:rsidRDefault="00915A0D">
          <w:pPr>
            <w:pStyle w:val="Kazalovsebine3"/>
            <w:tabs>
              <w:tab w:val="left" w:pos="880"/>
              <w:tab w:val="right" w:leader="dot" w:pos="9350"/>
            </w:tabs>
            <w:rPr>
              <w:rFonts w:asciiTheme="minorHAnsi" w:eastAsiaTheme="minorEastAsia" w:hAnsiTheme="minorHAnsi" w:cstheme="minorBidi"/>
              <w:noProof/>
              <w:lang w:val="sl-SI" w:eastAsia="sl-SI"/>
            </w:rPr>
          </w:pPr>
          <w:r>
            <w:lastRenderedPageBreak/>
            <w:fldChar w:fldCharType="begin"/>
          </w:r>
          <w:r>
            <w:instrText xml:space="preserve"> TOC \o "1-3" \h \z \u </w:instrText>
          </w:r>
          <w:r>
            <w:fldChar w:fldCharType="separate"/>
          </w:r>
          <w:hyperlink w:anchor="_Toc27485310" w:history="1">
            <w:r w:rsidR="00E13BC4" w:rsidRPr="00C61AEE">
              <w:rPr>
                <w:rStyle w:val="Hiperpovezava"/>
                <w:noProof/>
              </w:rPr>
              <w:t>1.</w:t>
            </w:r>
            <w:r w:rsidR="00E13BC4">
              <w:rPr>
                <w:rFonts w:asciiTheme="minorHAnsi" w:eastAsiaTheme="minorEastAsia" w:hAnsiTheme="minorHAnsi" w:cstheme="minorBidi"/>
                <w:noProof/>
                <w:lang w:val="sl-SI" w:eastAsia="sl-SI"/>
              </w:rPr>
              <w:tab/>
            </w:r>
            <w:r w:rsidR="00E13BC4" w:rsidRPr="00C61AEE">
              <w:rPr>
                <w:rStyle w:val="Hiperpovezava"/>
                <w:noProof/>
              </w:rPr>
              <w:t>Press Release Identity Card</w:t>
            </w:r>
            <w:r w:rsidR="00E13BC4">
              <w:rPr>
                <w:noProof/>
                <w:webHidden/>
              </w:rPr>
              <w:tab/>
            </w:r>
            <w:r w:rsidR="00E13BC4">
              <w:rPr>
                <w:noProof/>
                <w:webHidden/>
              </w:rPr>
              <w:fldChar w:fldCharType="begin"/>
            </w:r>
            <w:r w:rsidR="00E13BC4">
              <w:rPr>
                <w:noProof/>
                <w:webHidden/>
              </w:rPr>
              <w:instrText xml:space="preserve"> PAGEREF _Toc27485310 \h </w:instrText>
            </w:r>
            <w:r w:rsidR="00E13BC4">
              <w:rPr>
                <w:noProof/>
                <w:webHidden/>
              </w:rPr>
            </w:r>
            <w:r w:rsidR="00E13BC4">
              <w:rPr>
                <w:noProof/>
                <w:webHidden/>
              </w:rPr>
              <w:fldChar w:fldCharType="separate"/>
            </w:r>
            <w:r w:rsidR="00E13BC4">
              <w:rPr>
                <w:noProof/>
                <w:webHidden/>
              </w:rPr>
              <w:t>3</w:t>
            </w:r>
            <w:r w:rsidR="00E13BC4">
              <w:rPr>
                <w:noProof/>
                <w:webHidden/>
              </w:rPr>
              <w:fldChar w:fldCharType="end"/>
            </w:r>
          </w:hyperlink>
        </w:p>
        <w:p w14:paraId="446D6F6C" w14:textId="35953AB1" w:rsidR="00E13BC4" w:rsidRDefault="00BE50A5">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1" w:history="1">
            <w:r w:rsidR="00E13BC4" w:rsidRPr="00C61AEE">
              <w:rPr>
                <w:rStyle w:val="Hiperpovezava"/>
                <w:noProof/>
              </w:rPr>
              <w:t>2.</w:t>
            </w:r>
            <w:r w:rsidR="00E13BC4">
              <w:rPr>
                <w:rFonts w:asciiTheme="minorHAnsi" w:eastAsiaTheme="minorEastAsia" w:hAnsiTheme="minorHAnsi" w:cstheme="minorBidi"/>
                <w:noProof/>
                <w:lang w:val="sl-SI" w:eastAsia="sl-SI"/>
              </w:rPr>
              <w:tab/>
            </w:r>
            <w:r w:rsidR="00E13BC4" w:rsidRPr="00C61AEE">
              <w:rPr>
                <w:rStyle w:val="Hiperpovezava"/>
                <w:noProof/>
              </w:rPr>
              <w:t>Contribution</w:t>
            </w:r>
            <w:r w:rsidR="00E13BC4">
              <w:rPr>
                <w:noProof/>
                <w:webHidden/>
              </w:rPr>
              <w:tab/>
            </w:r>
            <w:r w:rsidR="00E13BC4">
              <w:rPr>
                <w:noProof/>
                <w:webHidden/>
              </w:rPr>
              <w:fldChar w:fldCharType="begin"/>
            </w:r>
            <w:r w:rsidR="00E13BC4">
              <w:rPr>
                <w:noProof/>
                <w:webHidden/>
              </w:rPr>
              <w:instrText xml:space="preserve"> PAGEREF _Toc27485311 \h </w:instrText>
            </w:r>
            <w:r w:rsidR="00E13BC4">
              <w:rPr>
                <w:noProof/>
                <w:webHidden/>
              </w:rPr>
            </w:r>
            <w:r w:rsidR="00E13BC4">
              <w:rPr>
                <w:noProof/>
                <w:webHidden/>
              </w:rPr>
              <w:fldChar w:fldCharType="separate"/>
            </w:r>
            <w:r w:rsidR="00E13BC4">
              <w:rPr>
                <w:noProof/>
                <w:webHidden/>
              </w:rPr>
              <w:t>4</w:t>
            </w:r>
            <w:r w:rsidR="00E13BC4">
              <w:rPr>
                <w:noProof/>
                <w:webHidden/>
              </w:rPr>
              <w:fldChar w:fldCharType="end"/>
            </w:r>
          </w:hyperlink>
        </w:p>
        <w:p w14:paraId="35586298" w14:textId="5738CCBA" w:rsidR="00E13BC4" w:rsidRDefault="00BE50A5">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2" w:history="1">
            <w:r w:rsidR="00E13BC4" w:rsidRPr="00C61AEE">
              <w:rPr>
                <w:rStyle w:val="Hiperpovezava"/>
                <w:noProof/>
              </w:rPr>
              <w:t>3.</w:t>
            </w:r>
            <w:r w:rsidR="00E13BC4">
              <w:rPr>
                <w:rFonts w:asciiTheme="minorHAnsi" w:eastAsiaTheme="minorEastAsia" w:hAnsiTheme="minorHAnsi" w:cstheme="minorBidi"/>
                <w:noProof/>
                <w:lang w:val="sl-SI" w:eastAsia="sl-SI"/>
              </w:rPr>
              <w:tab/>
            </w:r>
            <w:r w:rsidR="00E13BC4" w:rsidRPr="00C61AEE">
              <w:rPr>
                <w:rStyle w:val="Hiperpovezava"/>
                <w:noProof/>
              </w:rPr>
              <w:t>Picture(s) list</w:t>
            </w:r>
            <w:r w:rsidR="00E13BC4">
              <w:rPr>
                <w:noProof/>
                <w:webHidden/>
              </w:rPr>
              <w:tab/>
            </w:r>
            <w:r w:rsidR="00E13BC4">
              <w:rPr>
                <w:noProof/>
                <w:webHidden/>
              </w:rPr>
              <w:fldChar w:fldCharType="begin"/>
            </w:r>
            <w:r w:rsidR="00E13BC4">
              <w:rPr>
                <w:noProof/>
                <w:webHidden/>
              </w:rPr>
              <w:instrText xml:space="preserve"> PAGEREF _Toc27485312 \h </w:instrText>
            </w:r>
            <w:r w:rsidR="00E13BC4">
              <w:rPr>
                <w:noProof/>
                <w:webHidden/>
              </w:rPr>
            </w:r>
            <w:r w:rsidR="00E13BC4">
              <w:rPr>
                <w:noProof/>
                <w:webHidden/>
              </w:rPr>
              <w:fldChar w:fldCharType="separate"/>
            </w:r>
            <w:r w:rsidR="00E13BC4">
              <w:rPr>
                <w:noProof/>
                <w:webHidden/>
              </w:rPr>
              <w:t>4</w:t>
            </w:r>
            <w:r w:rsidR="00E13BC4">
              <w:rPr>
                <w:noProof/>
                <w:webHidden/>
              </w:rPr>
              <w:fldChar w:fldCharType="end"/>
            </w:r>
          </w:hyperlink>
        </w:p>
        <w:p w14:paraId="1ACB2B53" w14:textId="762273E8" w:rsidR="00E13BC4" w:rsidRDefault="00BE50A5">
          <w:pPr>
            <w:pStyle w:val="Kazalovsebine3"/>
            <w:tabs>
              <w:tab w:val="left" w:pos="880"/>
              <w:tab w:val="right" w:leader="dot" w:pos="9350"/>
            </w:tabs>
            <w:rPr>
              <w:rFonts w:asciiTheme="minorHAnsi" w:eastAsiaTheme="minorEastAsia" w:hAnsiTheme="minorHAnsi" w:cstheme="minorBidi"/>
              <w:noProof/>
              <w:lang w:val="sl-SI" w:eastAsia="sl-SI"/>
            </w:rPr>
          </w:pPr>
          <w:hyperlink w:anchor="_Toc27485313" w:history="1">
            <w:r w:rsidR="00E13BC4" w:rsidRPr="00C61AEE">
              <w:rPr>
                <w:rStyle w:val="Hiperpovezava"/>
                <w:noProof/>
              </w:rPr>
              <w:t>4.</w:t>
            </w:r>
            <w:r w:rsidR="00E13BC4">
              <w:rPr>
                <w:rFonts w:asciiTheme="minorHAnsi" w:eastAsiaTheme="minorEastAsia" w:hAnsiTheme="minorHAnsi" w:cstheme="minorBidi"/>
                <w:noProof/>
                <w:lang w:val="sl-SI" w:eastAsia="sl-SI"/>
              </w:rPr>
              <w:tab/>
            </w:r>
            <w:r w:rsidR="00E13BC4" w:rsidRPr="00C61AEE">
              <w:rPr>
                <w:rStyle w:val="Hiperpovezava"/>
                <w:noProof/>
              </w:rPr>
              <w:t>English contribution</w:t>
            </w:r>
            <w:r w:rsidR="00E13BC4">
              <w:rPr>
                <w:noProof/>
                <w:webHidden/>
              </w:rPr>
              <w:tab/>
            </w:r>
            <w:r w:rsidR="00E13BC4">
              <w:rPr>
                <w:noProof/>
                <w:webHidden/>
              </w:rPr>
              <w:fldChar w:fldCharType="begin"/>
            </w:r>
            <w:r w:rsidR="00E13BC4">
              <w:rPr>
                <w:noProof/>
                <w:webHidden/>
              </w:rPr>
              <w:instrText xml:space="preserve"> PAGEREF _Toc27485313 \h </w:instrText>
            </w:r>
            <w:r w:rsidR="00E13BC4">
              <w:rPr>
                <w:noProof/>
                <w:webHidden/>
              </w:rPr>
            </w:r>
            <w:r w:rsidR="00E13BC4">
              <w:rPr>
                <w:noProof/>
                <w:webHidden/>
              </w:rPr>
              <w:fldChar w:fldCharType="separate"/>
            </w:r>
            <w:r w:rsidR="00E13BC4">
              <w:rPr>
                <w:noProof/>
                <w:webHidden/>
              </w:rPr>
              <w:t>6</w:t>
            </w:r>
            <w:r w:rsidR="00E13BC4">
              <w:rPr>
                <w:noProof/>
                <w:webHidden/>
              </w:rPr>
              <w:fldChar w:fldCharType="end"/>
            </w:r>
          </w:hyperlink>
        </w:p>
        <w:p w14:paraId="7F47336F" w14:textId="7F49DB47" w:rsidR="00915A0D" w:rsidRDefault="00915A0D">
          <w:r>
            <w:rPr>
              <w:b/>
              <w:bCs/>
            </w:rPr>
            <w:fldChar w:fldCharType="end"/>
          </w:r>
        </w:p>
      </w:sdtContent>
    </w:sdt>
    <w:p w14:paraId="40AD0366" w14:textId="77DF1C41" w:rsidR="008D7458" w:rsidRDefault="001623BC" w:rsidP="008D7458">
      <w:r w:rsidRPr="0088305A">
        <w:br w:type="page"/>
      </w:r>
      <w:bookmarkEnd w:id="0"/>
    </w:p>
    <w:p w14:paraId="02A7692A" w14:textId="4A507C7B" w:rsidR="008D7458" w:rsidRDefault="00740583" w:rsidP="004E6B50">
      <w:pPr>
        <w:pStyle w:val="Naslov3"/>
      </w:pPr>
      <w:bookmarkStart w:id="1" w:name="_Toc27485310"/>
      <w:r>
        <w:lastRenderedPageBreak/>
        <w:t>Press Release Identity Card</w:t>
      </w:r>
      <w:bookmarkEnd w:id="1"/>
    </w:p>
    <w:p w14:paraId="6EFA088F" w14:textId="104C94C0" w:rsidR="00DF14F8" w:rsidRDefault="00DF14F8" w:rsidP="00740583">
      <w:pPr>
        <w:jc w:val="both"/>
      </w:pPr>
      <w:r>
        <w:t xml:space="preserve">Here inside please enter some basic data about Press release in order to make correspondence off all contributions clear &amp; accurate. </w:t>
      </w:r>
    </w:p>
    <w:tbl>
      <w:tblPr>
        <w:tblStyle w:val="Tabelamrea4poudarek1"/>
        <w:tblW w:w="0" w:type="auto"/>
        <w:tblLook w:val="04A0" w:firstRow="1" w:lastRow="0" w:firstColumn="1" w:lastColumn="0" w:noHBand="0" w:noVBand="1"/>
      </w:tblPr>
      <w:tblGrid>
        <w:gridCol w:w="9016"/>
      </w:tblGrid>
      <w:tr w:rsidR="00DF14F8" w:rsidRPr="00326A1C" w14:paraId="4E6541BF" w14:textId="77777777" w:rsidTr="00DC2E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tcPr>
          <w:p w14:paraId="204D3E8C" w14:textId="77777777" w:rsidR="00DF14F8" w:rsidRPr="00326A1C" w:rsidRDefault="00DF14F8" w:rsidP="00DC2E61">
            <w:pPr>
              <w:rPr>
                <w:lang w:val="en-GB"/>
              </w:rPr>
            </w:pPr>
            <w:r>
              <w:rPr>
                <w:lang w:val="en-GB"/>
              </w:rPr>
              <w:t>Press Release Identity Card</w:t>
            </w:r>
          </w:p>
        </w:tc>
      </w:tr>
      <w:tr w:rsidR="00DF14F8" w:rsidRPr="00326A1C" w14:paraId="70542CD3"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1D9821C4" w14:textId="544A651E" w:rsidR="00DF14F8" w:rsidRPr="002A2125" w:rsidRDefault="00DF14F8" w:rsidP="00DC2E61">
            <w:pPr>
              <w:rPr>
                <w:b w:val="0"/>
                <w:bCs w:val="0"/>
                <w:lang w:val="en-GB"/>
              </w:rPr>
            </w:pPr>
            <w:r>
              <w:rPr>
                <w:b w:val="0"/>
                <w:bCs w:val="0"/>
                <w:lang w:val="en-GB"/>
              </w:rPr>
              <w:t>Press Release Number:</w:t>
            </w:r>
            <w:r w:rsidR="00430DFA">
              <w:rPr>
                <w:b w:val="0"/>
                <w:bCs w:val="0"/>
                <w:lang w:val="en-GB"/>
              </w:rPr>
              <w:t xml:space="preserve"> </w:t>
            </w:r>
            <w:r w:rsidR="00130E1E">
              <w:rPr>
                <w:b w:val="0"/>
                <w:bCs w:val="0"/>
                <w:lang w:val="en-GB"/>
              </w:rPr>
              <w:t>2</w:t>
            </w:r>
          </w:p>
        </w:tc>
      </w:tr>
      <w:tr w:rsidR="00DF14F8" w:rsidRPr="00326A1C" w14:paraId="41393A0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68488593" w14:textId="48447A83" w:rsidR="00DF14F8" w:rsidRPr="002A2125" w:rsidRDefault="00DF14F8" w:rsidP="00DC2E61">
            <w:pPr>
              <w:rPr>
                <w:b w:val="0"/>
                <w:bCs w:val="0"/>
                <w:lang w:val="en-GB"/>
              </w:rPr>
            </w:pPr>
            <w:proofErr w:type="spellStart"/>
            <w:r>
              <w:rPr>
                <w:b w:val="0"/>
                <w:bCs w:val="0"/>
                <w:lang w:val="en-GB"/>
              </w:rPr>
              <w:t>Neorion</w:t>
            </w:r>
            <w:proofErr w:type="spellEnd"/>
            <w:r>
              <w:rPr>
                <w:b w:val="0"/>
                <w:bCs w:val="0"/>
                <w:lang w:val="en-GB"/>
              </w:rPr>
              <w:t xml:space="preserve"> partner:</w:t>
            </w:r>
            <w:r w:rsidR="000F1B60">
              <w:rPr>
                <w:b w:val="0"/>
                <w:bCs w:val="0"/>
                <w:lang w:val="en-GB"/>
              </w:rPr>
              <w:t xml:space="preserve"> </w:t>
            </w:r>
            <w:r w:rsidR="00014432">
              <w:rPr>
                <w:b w:val="0"/>
                <w:bCs w:val="0"/>
                <w:lang w:val="en-GB"/>
              </w:rPr>
              <w:t>University of Bologna</w:t>
            </w:r>
            <w:r w:rsidR="000F1B60">
              <w:rPr>
                <w:b w:val="0"/>
                <w:bCs w:val="0"/>
                <w:lang w:val="en-GB"/>
              </w:rPr>
              <w:t xml:space="preserve"> </w:t>
            </w:r>
          </w:p>
        </w:tc>
      </w:tr>
      <w:tr w:rsidR="00DF14F8" w:rsidRPr="00B279D5" w14:paraId="44B1CA2F"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4B7438BF" w14:textId="13B3884F" w:rsidR="00DF14F8" w:rsidRPr="00130E1E" w:rsidRDefault="00DF14F8" w:rsidP="00DC2E61">
            <w:pPr>
              <w:rPr>
                <w:b w:val="0"/>
                <w:bCs w:val="0"/>
                <w:lang w:val="it-IT"/>
              </w:rPr>
            </w:pPr>
            <w:r w:rsidRPr="00130E1E">
              <w:rPr>
                <w:b w:val="0"/>
                <w:bCs w:val="0"/>
                <w:lang w:val="it-IT"/>
              </w:rPr>
              <w:t>Title:</w:t>
            </w:r>
            <w:r w:rsidR="000F1B60" w:rsidRPr="00130E1E">
              <w:rPr>
                <w:b w:val="0"/>
                <w:bCs w:val="0"/>
                <w:lang w:val="it-IT"/>
              </w:rPr>
              <w:t xml:space="preserve"> </w:t>
            </w:r>
            <w:r w:rsidR="0056259C" w:rsidRPr="0056259C">
              <w:rPr>
                <w:b w:val="0"/>
                <w:bCs w:val="0"/>
                <w:lang w:val="it-IT"/>
              </w:rPr>
              <w:t>L’innovazione nel settore della cantieristica nautica</w:t>
            </w:r>
          </w:p>
        </w:tc>
      </w:tr>
      <w:tr w:rsidR="00DF14F8" w:rsidRPr="00014432" w14:paraId="4B54C3B1"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3A63BE5" w14:textId="728F98B1" w:rsidR="00DF14F8" w:rsidRPr="0056259C" w:rsidRDefault="00DF14F8" w:rsidP="00DC2E61">
            <w:pPr>
              <w:rPr>
                <w:b w:val="0"/>
                <w:bCs w:val="0"/>
              </w:rPr>
            </w:pPr>
            <w:r w:rsidRPr="00014432">
              <w:rPr>
                <w:b w:val="0"/>
                <w:bCs w:val="0"/>
                <w:lang w:val="en-US"/>
              </w:rPr>
              <w:t>Title</w:t>
            </w:r>
            <w:r w:rsidR="00430DFA" w:rsidRPr="00014432">
              <w:rPr>
                <w:b w:val="0"/>
                <w:bCs w:val="0"/>
                <w:lang w:val="en-US"/>
              </w:rPr>
              <w:t xml:space="preserve"> (</w:t>
            </w:r>
            <w:r w:rsidRPr="00014432">
              <w:rPr>
                <w:b w:val="0"/>
                <w:bCs w:val="0"/>
                <w:lang w:val="en-US"/>
              </w:rPr>
              <w:t>English</w:t>
            </w:r>
            <w:r w:rsidR="00430DFA" w:rsidRPr="00014432">
              <w:rPr>
                <w:b w:val="0"/>
                <w:bCs w:val="0"/>
                <w:lang w:val="en-US"/>
              </w:rPr>
              <w:t>):</w:t>
            </w:r>
            <w:r w:rsidR="000F1B60" w:rsidRPr="00014432">
              <w:rPr>
                <w:b w:val="0"/>
                <w:bCs w:val="0"/>
                <w:lang w:val="en-US"/>
              </w:rPr>
              <w:t xml:space="preserve"> </w:t>
            </w:r>
            <w:r w:rsidR="0056259C" w:rsidRPr="0056259C">
              <w:rPr>
                <w:b w:val="0"/>
                <w:bCs w:val="0"/>
                <w:lang w:val="en-US"/>
              </w:rPr>
              <w:t>Innovation in the shipbuilding sector</w:t>
            </w:r>
          </w:p>
        </w:tc>
      </w:tr>
      <w:tr w:rsidR="00DF14F8" w:rsidRPr="00326A1C" w14:paraId="05E2403D"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0DE42EC0" w14:textId="4D729C05" w:rsidR="00DF14F8" w:rsidRPr="002A2125" w:rsidRDefault="00DF14F8" w:rsidP="00DC2E61">
            <w:pPr>
              <w:rPr>
                <w:b w:val="0"/>
                <w:bCs w:val="0"/>
                <w:lang w:val="en-GB"/>
              </w:rPr>
            </w:pPr>
            <w:r>
              <w:rPr>
                <w:b w:val="0"/>
                <w:bCs w:val="0"/>
                <w:lang w:val="en-GB"/>
              </w:rPr>
              <w:t>Events location(s) (towns) included:</w:t>
            </w:r>
            <w:r w:rsidR="000F1B60">
              <w:rPr>
                <w:b w:val="0"/>
                <w:bCs w:val="0"/>
                <w:lang w:val="en-GB"/>
              </w:rPr>
              <w:t xml:space="preserve"> </w:t>
            </w:r>
            <w:r w:rsidR="00014432">
              <w:rPr>
                <w:b w:val="0"/>
                <w:bCs w:val="0"/>
                <w:lang w:val="en-GB"/>
              </w:rPr>
              <w:t>On-line</w:t>
            </w:r>
          </w:p>
        </w:tc>
      </w:tr>
      <w:tr w:rsidR="00DF14F8" w:rsidRPr="00326A1C" w14:paraId="17FF5899"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53C71862" w14:textId="34E8C617" w:rsidR="00DF14F8" w:rsidRPr="002A2125" w:rsidRDefault="00DF14F8" w:rsidP="00DC2E61">
            <w:pPr>
              <w:rPr>
                <w:b w:val="0"/>
                <w:bCs w:val="0"/>
                <w:lang w:val="en-GB"/>
              </w:rPr>
            </w:pPr>
            <w:r>
              <w:rPr>
                <w:b w:val="0"/>
                <w:bCs w:val="0"/>
                <w:lang w:val="en-GB"/>
              </w:rPr>
              <w:t>Events date(s) included:</w:t>
            </w:r>
            <w:r w:rsidR="000F1B60">
              <w:rPr>
                <w:b w:val="0"/>
                <w:bCs w:val="0"/>
                <w:lang w:val="en-GB"/>
              </w:rPr>
              <w:t xml:space="preserve"> </w:t>
            </w:r>
            <w:r w:rsidR="00014432">
              <w:rPr>
                <w:b w:val="0"/>
                <w:bCs w:val="0"/>
                <w:lang w:val="en-GB"/>
              </w:rPr>
              <w:t>1</w:t>
            </w:r>
            <w:r w:rsidR="0056259C">
              <w:rPr>
                <w:b w:val="0"/>
                <w:bCs w:val="0"/>
                <w:lang w:val="en-GB"/>
              </w:rPr>
              <w:t>1</w:t>
            </w:r>
            <w:r w:rsidR="00014432">
              <w:rPr>
                <w:b w:val="0"/>
                <w:bCs w:val="0"/>
                <w:lang w:val="en-GB"/>
              </w:rPr>
              <w:t>.11.2020</w:t>
            </w:r>
          </w:p>
        </w:tc>
      </w:tr>
      <w:tr w:rsidR="00DF14F8" w:rsidRPr="00326A1C" w14:paraId="43DC2BD0" w14:textId="77777777" w:rsidTr="00DC2E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39F695C3" w14:textId="077894FC" w:rsidR="0056259C" w:rsidRPr="0056259C" w:rsidRDefault="00DF14F8" w:rsidP="00DC2E61">
            <w:pPr>
              <w:rPr>
                <w:b w:val="0"/>
                <w:bCs w:val="0"/>
                <w:lang w:val="en-US"/>
              </w:rPr>
            </w:pPr>
            <w:r>
              <w:rPr>
                <w:b w:val="0"/>
                <w:bCs w:val="0"/>
                <w:lang w:val="en-GB"/>
              </w:rPr>
              <w:t>Link to online posts (if exists):</w:t>
            </w:r>
            <w:r w:rsidR="00014432">
              <w:t xml:space="preserve"> </w:t>
            </w:r>
            <w:hyperlink r:id="rId9" w:history="1">
              <w:r w:rsidR="0056259C" w:rsidRPr="00AB2989">
                <w:rPr>
                  <w:rStyle w:val="Hiperpovezava"/>
                </w:rPr>
                <w:t>https://magazine.unibo.it/archivio/2020/11/11/l2019innovazione-nel-settore-della-cantieristica-nautica</w:t>
              </w:r>
            </w:hyperlink>
          </w:p>
        </w:tc>
      </w:tr>
      <w:tr w:rsidR="00DF14F8" w:rsidRPr="00326A1C" w14:paraId="69D127F8" w14:textId="77777777" w:rsidTr="00DC2E61">
        <w:tc>
          <w:tcPr>
            <w:cnfStyle w:val="001000000000" w:firstRow="0" w:lastRow="0" w:firstColumn="1" w:lastColumn="0" w:oddVBand="0" w:evenVBand="0" w:oddHBand="0" w:evenHBand="0" w:firstRowFirstColumn="0" w:firstRowLastColumn="0" w:lastRowFirstColumn="0" w:lastRowLastColumn="0"/>
            <w:tcW w:w="9016" w:type="dxa"/>
            <w:shd w:val="clear" w:color="auto" w:fill="auto"/>
          </w:tcPr>
          <w:p w14:paraId="70899976" w14:textId="49F72865" w:rsidR="00DF14F8" w:rsidRPr="002A2125" w:rsidRDefault="00DF14F8" w:rsidP="00DC2E61">
            <w:pPr>
              <w:rPr>
                <w:b w:val="0"/>
                <w:bCs w:val="0"/>
                <w:lang w:val="en-GB"/>
              </w:rPr>
            </w:pPr>
            <w:r>
              <w:rPr>
                <w:b w:val="0"/>
                <w:bCs w:val="0"/>
                <w:lang w:val="en-GB"/>
              </w:rPr>
              <w:t>Publication Name &amp; Number (if exists)</w:t>
            </w:r>
            <w:r w:rsidR="008B729B">
              <w:rPr>
                <w:b w:val="0"/>
                <w:bCs w:val="0"/>
                <w:lang w:val="en-GB"/>
              </w:rPr>
              <w:t>:</w:t>
            </w:r>
            <w:r w:rsidR="000F1B60">
              <w:rPr>
                <w:b w:val="0"/>
                <w:bCs w:val="0"/>
                <w:lang w:val="en-GB"/>
              </w:rPr>
              <w:t xml:space="preserve"> </w:t>
            </w:r>
          </w:p>
        </w:tc>
      </w:tr>
    </w:tbl>
    <w:p w14:paraId="3279A826" w14:textId="4D851DA4" w:rsidR="00DF14F8" w:rsidRDefault="00DF14F8" w:rsidP="00740583">
      <w:pPr>
        <w:jc w:val="both"/>
      </w:pPr>
    </w:p>
    <w:p w14:paraId="06CEF3CC" w14:textId="77777777" w:rsidR="00D85054" w:rsidRDefault="00D85054" w:rsidP="00740583">
      <w:pPr>
        <w:jc w:val="both"/>
      </w:pPr>
    </w:p>
    <w:p w14:paraId="62A32A30" w14:textId="03C6749C" w:rsidR="00DF14F8" w:rsidRDefault="00DF14F8" w:rsidP="00740583">
      <w:pPr>
        <w:jc w:val="both"/>
      </w:pPr>
    </w:p>
    <w:p w14:paraId="2D24802B" w14:textId="77777777" w:rsidR="00DF14F8" w:rsidRDefault="00DF14F8" w:rsidP="00740583">
      <w:pPr>
        <w:jc w:val="both"/>
      </w:pPr>
    </w:p>
    <w:p w14:paraId="5EBE8B88" w14:textId="35757ACA" w:rsidR="004E6B50" w:rsidRPr="004E6B50" w:rsidRDefault="00DF14F8" w:rsidP="00740583">
      <w:pPr>
        <w:jc w:val="both"/>
      </w:pPr>
      <w:r>
        <w:t xml:space="preserve">. </w:t>
      </w:r>
    </w:p>
    <w:p w14:paraId="0F7D4D42" w14:textId="061EE4E9" w:rsidR="008D7458" w:rsidRDefault="008D7458" w:rsidP="008D7458"/>
    <w:p w14:paraId="6A40817A" w14:textId="47B4266C" w:rsidR="00846E7F" w:rsidRDefault="00846E7F" w:rsidP="008D7458"/>
    <w:p w14:paraId="6532D5CC" w14:textId="6A40E7C5" w:rsidR="00846E7F" w:rsidRDefault="00846E7F" w:rsidP="008D7458"/>
    <w:p w14:paraId="570869A6" w14:textId="78C9F385" w:rsidR="00846E7F" w:rsidRDefault="00846E7F" w:rsidP="008D7458"/>
    <w:p w14:paraId="76903CEF" w14:textId="167E9456" w:rsidR="00846E7F" w:rsidRDefault="00846E7F" w:rsidP="008D7458"/>
    <w:p w14:paraId="110D764B" w14:textId="4C7FE6EC" w:rsidR="00846E7F" w:rsidRDefault="00846E7F" w:rsidP="008D7458"/>
    <w:p w14:paraId="61CAD71B" w14:textId="3DAB0BD0" w:rsidR="00846E7F" w:rsidRDefault="00846E7F" w:rsidP="008D7458"/>
    <w:p w14:paraId="65F0FEB4" w14:textId="69683EEB" w:rsidR="00846E7F" w:rsidRDefault="00846E7F" w:rsidP="008D7458"/>
    <w:p w14:paraId="5F429D0E" w14:textId="198FFA34" w:rsidR="00846E7F" w:rsidRDefault="00846E7F" w:rsidP="008D7458"/>
    <w:p w14:paraId="437E67BE" w14:textId="77777777" w:rsidR="00846E7F" w:rsidRDefault="00846E7F" w:rsidP="008D7458"/>
    <w:p w14:paraId="4F18AED6" w14:textId="1E6FF949" w:rsidR="00856B35" w:rsidRPr="0088305A" w:rsidRDefault="00D11CD5" w:rsidP="00846E7F">
      <w:pPr>
        <w:pStyle w:val="Naslov3"/>
      </w:pPr>
      <w:bookmarkStart w:id="2" w:name="_Toc27485311"/>
      <w:r>
        <w:t>Contribution</w:t>
      </w:r>
      <w:bookmarkEnd w:id="2"/>
    </w:p>
    <w:p w14:paraId="587AB62D" w14:textId="77777777" w:rsidR="00A45F19" w:rsidRPr="00A45F19" w:rsidRDefault="00A45F19" w:rsidP="00A45F19">
      <w:pPr>
        <w:pStyle w:val="Naslov1"/>
        <w:shd w:val="clear" w:color="auto" w:fill="FAFAFA"/>
        <w:spacing w:before="75" w:line="336" w:lineRule="atLeast"/>
        <w:rPr>
          <w:rFonts w:ascii="Tahoma" w:hAnsi="Tahoma" w:cs="Tahoma"/>
          <w:color w:val="292929"/>
          <w:sz w:val="28"/>
          <w:szCs w:val="28"/>
          <w:lang w:val="it-IT"/>
        </w:rPr>
      </w:pPr>
      <w:r w:rsidRPr="00A45F19">
        <w:rPr>
          <w:rFonts w:ascii="Tahoma" w:hAnsi="Tahoma" w:cs="Tahoma"/>
          <w:b/>
          <w:bCs/>
          <w:color w:val="292929"/>
          <w:sz w:val="28"/>
          <w:szCs w:val="28"/>
          <w:lang w:val="it-IT"/>
        </w:rPr>
        <w:t>L’innovazione nel settore della cantieristica nautica</w:t>
      </w:r>
    </w:p>
    <w:p w14:paraId="76ABC758" w14:textId="177DA9DD" w:rsidR="00A45F19" w:rsidRDefault="00A45F19" w:rsidP="00A45F19">
      <w:pPr>
        <w:shd w:val="clear" w:color="auto" w:fill="FAFAFA"/>
        <w:spacing w:line="384" w:lineRule="atLeast"/>
        <w:rPr>
          <w:color w:val="292929"/>
          <w:sz w:val="28"/>
          <w:szCs w:val="28"/>
          <w:lang w:val="it-IT"/>
        </w:rPr>
      </w:pPr>
      <w:r w:rsidRPr="00A45F19">
        <w:rPr>
          <w:color w:val="292929"/>
          <w:sz w:val="28"/>
          <w:szCs w:val="28"/>
          <w:lang w:val="it-IT"/>
        </w:rPr>
        <w:t>Una giornata online promossa dal Dipartimento di Ingegneria Industriale dell’Università di Bologna, in collaborazione con la Marina Militare Italiana, per presentare il progetto europeo NEORION</w:t>
      </w:r>
    </w:p>
    <w:p w14:paraId="4AEA4B4A" w14:textId="0217D8B9" w:rsidR="00A45F19" w:rsidRDefault="00A45F19" w:rsidP="00A45F19">
      <w:pPr>
        <w:shd w:val="clear" w:color="auto" w:fill="FAFAFA"/>
        <w:spacing w:line="384" w:lineRule="atLeast"/>
        <w:rPr>
          <w:color w:val="292929"/>
          <w:sz w:val="28"/>
          <w:szCs w:val="28"/>
          <w:lang w:val="it-IT"/>
        </w:rPr>
      </w:pPr>
      <w:r w:rsidRPr="00A45F19">
        <w:rPr>
          <w:color w:val="292929"/>
          <w:sz w:val="28"/>
          <w:szCs w:val="28"/>
          <w:lang w:val="it-IT"/>
        </w:rPr>
        <w:t>Giovedì 12 novembre, a partire dalle 10, il Dipartimento di Ingegneria Industriale dell’Università di Bologna, in collaborazione con la Marina Militare Italiana, promuove un evento online sullo "Sviluppo sostenibile della cantieristica nautica per le regioni che si affacciano sulla regione Adriatico-Ionica". Durante la giornata si terranno l’Open Day di presentazione del progetto NEORION ed un seminario sulle strategie possibili nell’attuale scenario della nautica.</w:t>
      </w:r>
    </w:p>
    <w:p w14:paraId="57A3EB99" w14:textId="77777777" w:rsidR="00A45F19" w:rsidRPr="00A45F19" w:rsidRDefault="00A45F19" w:rsidP="00A45F19">
      <w:pPr>
        <w:shd w:val="clear" w:color="auto" w:fill="FAFAFA"/>
        <w:spacing w:line="384" w:lineRule="atLeast"/>
        <w:rPr>
          <w:color w:val="292929"/>
          <w:sz w:val="28"/>
          <w:szCs w:val="28"/>
          <w:lang w:val="it-IT"/>
        </w:rPr>
      </w:pPr>
      <w:r w:rsidRPr="00A45F19">
        <w:rPr>
          <w:color w:val="292929"/>
          <w:sz w:val="28"/>
          <w:szCs w:val="28"/>
          <w:lang w:val="it-IT"/>
        </w:rPr>
        <w:t>NEORION è un progetto europeo supportato dal programma Interreg-</w:t>
      </w:r>
      <w:proofErr w:type="spellStart"/>
      <w:r w:rsidRPr="00A45F19">
        <w:rPr>
          <w:color w:val="292929"/>
          <w:sz w:val="28"/>
          <w:szCs w:val="28"/>
          <w:lang w:val="it-IT"/>
        </w:rPr>
        <w:t>Adrion</w:t>
      </w:r>
      <w:proofErr w:type="spellEnd"/>
      <w:r w:rsidRPr="00A45F19">
        <w:rPr>
          <w:color w:val="292929"/>
          <w:sz w:val="28"/>
          <w:szCs w:val="28"/>
          <w:lang w:val="it-IT"/>
        </w:rPr>
        <w:t xml:space="preserve"> di cui sono partner otto fra enti, università e centri di ricerca provenienti da Italia, Grecia, Slovenia e Croazia. L'obiettivo è creare un riferimento comune per le costruzioni navali sostenibili fra le regioni che si affacciano sulla zona adriatica e ionica, con lo scopo di potenziare sia la cooperazione fra gli attori sia la condivisione di innovazione nelle industrie. In questo modo sarà possibile identificare applicazioni e opportunità di commercio che possano derivare anche da settori affini a quello navale, ad esempio il settore </w:t>
      </w:r>
      <w:proofErr w:type="spellStart"/>
      <w:r w:rsidRPr="00A45F19">
        <w:rPr>
          <w:color w:val="292929"/>
          <w:sz w:val="28"/>
          <w:szCs w:val="28"/>
          <w:lang w:val="it-IT"/>
        </w:rPr>
        <w:t>dell'automotive</w:t>
      </w:r>
      <w:proofErr w:type="spellEnd"/>
      <w:r w:rsidRPr="00A45F19">
        <w:rPr>
          <w:color w:val="292929"/>
          <w:sz w:val="28"/>
          <w:szCs w:val="28"/>
          <w:lang w:val="it-IT"/>
        </w:rPr>
        <w:t>, quello dell'energia o quello aerospaziale.</w:t>
      </w:r>
    </w:p>
    <w:p w14:paraId="46922406" w14:textId="77777777" w:rsidR="00A45F19" w:rsidRPr="00A45F19" w:rsidRDefault="00A45F19" w:rsidP="00A45F19">
      <w:pPr>
        <w:shd w:val="clear" w:color="auto" w:fill="FAFAFA"/>
        <w:spacing w:line="384" w:lineRule="atLeast"/>
        <w:rPr>
          <w:color w:val="292929"/>
          <w:sz w:val="28"/>
          <w:szCs w:val="28"/>
          <w:lang w:val="it-IT"/>
        </w:rPr>
      </w:pPr>
    </w:p>
    <w:p w14:paraId="67E1F16B" w14:textId="4A1A1C01" w:rsidR="00A45F19" w:rsidRPr="00A45F19" w:rsidRDefault="00A45F19" w:rsidP="00A45F19">
      <w:pPr>
        <w:shd w:val="clear" w:color="auto" w:fill="FAFAFA"/>
        <w:spacing w:line="384" w:lineRule="atLeast"/>
        <w:rPr>
          <w:color w:val="292929"/>
          <w:sz w:val="28"/>
          <w:szCs w:val="28"/>
          <w:lang w:val="it-IT"/>
        </w:rPr>
      </w:pPr>
      <w:r w:rsidRPr="00A45F19">
        <w:rPr>
          <w:color w:val="292929"/>
          <w:sz w:val="28"/>
          <w:szCs w:val="28"/>
          <w:lang w:val="it-IT"/>
        </w:rPr>
        <w:lastRenderedPageBreak/>
        <w:t xml:space="preserve">Nel corso della mattinata, gli studiosi e gli esperti dell’Università di Bologna, della Marina Militare Italiana e dell’Università dell’Egeo, che coordina il progetto, illustreranno gli obiettivi, le opportunità e le sfide offerte dall'iniziativa internazionale. Inoltre, per l'intera giornata, tutti i partecipanti potranno accedere ad una serie di risorse online su dettagli specifici del progetto e potranno ottenere tutti i contatti ufficiali del </w:t>
      </w:r>
      <w:proofErr w:type="spellStart"/>
      <w:r w:rsidRPr="00A45F19">
        <w:rPr>
          <w:color w:val="292929"/>
          <w:sz w:val="28"/>
          <w:szCs w:val="28"/>
          <w:lang w:val="it-IT"/>
        </w:rPr>
        <w:t>parternariato</w:t>
      </w:r>
      <w:proofErr w:type="spellEnd"/>
      <w:r w:rsidRPr="00A45F19">
        <w:rPr>
          <w:color w:val="292929"/>
          <w:sz w:val="28"/>
          <w:szCs w:val="28"/>
          <w:lang w:val="it-IT"/>
        </w:rPr>
        <w:t>.</w:t>
      </w:r>
    </w:p>
    <w:p w14:paraId="2BA26A3F" w14:textId="4A7F9105" w:rsidR="00490125" w:rsidRPr="004D6635" w:rsidRDefault="00915717" w:rsidP="004D6635">
      <w:pPr>
        <w:jc w:val="both"/>
        <w:rPr>
          <w:rFonts w:ascii="Times New Roman" w:hAnsi="Times New Roman" w:cs="Times New Roman"/>
          <w:sz w:val="24"/>
          <w:szCs w:val="24"/>
          <w:lang w:val="it-IT"/>
        </w:rPr>
      </w:pPr>
      <w:r w:rsidRPr="004D6635">
        <w:rPr>
          <w:rFonts w:ascii="Times New Roman" w:hAnsi="Times New Roman" w:cs="Times New Roman"/>
          <w:sz w:val="24"/>
          <w:szCs w:val="24"/>
          <w:lang w:val="it-IT"/>
        </w:rPr>
        <w:t>________________________________</w:t>
      </w:r>
    </w:p>
    <w:p w14:paraId="7602F5A5" w14:textId="1153DE93" w:rsidR="00915717" w:rsidRPr="00A45F19" w:rsidRDefault="00915717" w:rsidP="00490125">
      <w:pPr>
        <w:jc w:val="both"/>
        <w:rPr>
          <w:rFonts w:ascii="Times New Roman" w:hAnsi="Times New Roman" w:cs="Times New Roman"/>
          <w:sz w:val="24"/>
          <w:szCs w:val="24"/>
          <w:lang w:val="it-IT"/>
        </w:rPr>
      </w:pPr>
    </w:p>
    <w:p w14:paraId="598E5C75" w14:textId="457DD10A" w:rsidR="00EC70FD" w:rsidRPr="00A45F19" w:rsidRDefault="00EC70FD" w:rsidP="00490125">
      <w:pPr>
        <w:jc w:val="both"/>
        <w:rPr>
          <w:rFonts w:ascii="Times New Roman" w:hAnsi="Times New Roman" w:cs="Times New Roman"/>
          <w:sz w:val="24"/>
          <w:szCs w:val="24"/>
          <w:lang w:val="it-IT"/>
        </w:rPr>
      </w:pPr>
    </w:p>
    <w:p w14:paraId="06C952FD" w14:textId="1FAD75D4" w:rsidR="00EC70FD" w:rsidRPr="00A45F19" w:rsidRDefault="00EC70FD" w:rsidP="00490125">
      <w:pPr>
        <w:jc w:val="both"/>
        <w:rPr>
          <w:rFonts w:ascii="Times New Roman" w:hAnsi="Times New Roman" w:cs="Times New Roman"/>
          <w:sz w:val="24"/>
          <w:szCs w:val="24"/>
          <w:lang w:val="it-IT"/>
        </w:rPr>
      </w:pPr>
    </w:p>
    <w:p w14:paraId="5C8E051B" w14:textId="19EC1A7E" w:rsidR="00EC70FD" w:rsidRPr="00A45F19" w:rsidRDefault="00EC70FD" w:rsidP="00490125">
      <w:pPr>
        <w:jc w:val="both"/>
        <w:rPr>
          <w:rFonts w:ascii="Times New Roman" w:hAnsi="Times New Roman" w:cs="Times New Roman"/>
          <w:sz w:val="24"/>
          <w:szCs w:val="24"/>
          <w:lang w:val="it-IT"/>
        </w:rPr>
      </w:pPr>
    </w:p>
    <w:p w14:paraId="11C116C3" w14:textId="77777777" w:rsidR="00EC70FD" w:rsidRPr="00A45F19" w:rsidRDefault="00EC70FD" w:rsidP="00490125">
      <w:pPr>
        <w:jc w:val="both"/>
        <w:rPr>
          <w:rFonts w:ascii="Times New Roman" w:hAnsi="Times New Roman" w:cs="Times New Roman"/>
          <w:sz w:val="24"/>
          <w:szCs w:val="24"/>
          <w:lang w:val="it-IT"/>
        </w:rPr>
      </w:pPr>
    </w:p>
    <w:p w14:paraId="5F4315E6" w14:textId="2CF1F10C" w:rsidR="002A2125" w:rsidRPr="004D6635" w:rsidRDefault="00D11CD5" w:rsidP="004D6635">
      <w:pPr>
        <w:pStyle w:val="Naslov3"/>
      </w:pPr>
      <w:bookmarkStart w:id="3" w:name="_Toc27485312"/>
      <w:r>
        <w:t>Picture</w:t>
      </w:r>
      <w:r w:rsidR="00173356">
        <w:t>(</w:t>
      </w:r>
      <w:r>
        <w:t>s</w:t>
      </w:r>
      <w:r w:rsidR="00173356">
        <w:t>)</w:t>
      </w:r>
      <w:r>
        <w:t xml:space="preserve"> list</w:t>
      </w:r>
      <w:bookmarkEnd w:id="3"/>
    </w:p>
    <w:tbl>
      <w:tblPr>
        <w:tblStyle w:val="Tabelamrea4poudarek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1006"/>
        <w:gridCol w:w="7795"/>
      </w:tblGrid>
      <w:tr w:rsidR="00AE7976" w:rsidRPr="00E940C2" w14:paraId="0E1575FB" w14:textId="77777777" w:rsidTr="00AE79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67C1903A" w14:textId="66755A35" w:rsidR="00AE7976" w:rsidRPr="00E940C2" w:rsidRDefault="00AE7976" w:rsidP="0041286A">
            <w:pPr>
              <w:rPr>
                <w:b w:val="0"/>
                <w:bCs w:val="0"/>
                <w:color w:val="auto"/>
                <w:lang w:val="en-GB"/>
              </w:rPr>
            </w:pPr>
            <w:r w:rsidRPr="00E940C2">
              <w:rPr>
                <w:b w:val="0"/>
                <w:bCs w:val="0"/>
                <w:color w:val="auto"/>
                <w:lang w:val="en-GB"/>
              </w:rPr>
              <w:t>No.</w:t>
            </w:r>
          </w:p>
        </w:tc>
        <w:tc>
          <w:tcPr>
            <w:tcW w:w="1006" w:type="dxa"/>
            <w:shd w:val="clear" w:color="auto" w:fill="auto"/>
          </w:tcPr>
          <w:p w14:paraId="77F804AF" w14:textId="785C2968" w:rsidR="00AE7976" w:rsidRDefault="00AE7976" w:rsidP="0041286A">
            <w:pPr>
              <w:cnfStyle w:val="100000000000" w:firstRow="1" w:lastRow="0" w:firstColumn="0" w:lastColumn="0" w:oddVBand="0" w:evenVBand="0" w:oddHBand="0" w:evenHBand="0" w:firstRowFirstColumn="0" w:firstRowLastColumn="0" w:lastRowFirstColumn="0" w:lastRowLastColumn="0"/>
              <w:rPr>
                <w:lang w:val="en-GB"/>
              </w:rPr>
            </w:pPr>
            <w:proofErr w:type="spellStart"/>
            <w:r w:rsidRPr="00AE7976">
              <w:rPr>
                <w:color w:val="auto"/>
                <w:lang w:val="en-GB"/>
              </w:rPr>
              <w:t>JPjpg</w:t>
            </w:r>
            <w:proofErr w:type="spellEnd"/>
            <w:r w:rsidRPr="00AE7976">
              <w:rPr>
                <w:color w:val="auto"/>
                <w:lang w:val="en-GB"/>
              </w:rPr>
              <w:t>. no</w:t>
            </w:r>
          </w:p>
        </w:tc>
        <w:tc>
          <w:tcPr>
            <w:tcW w:w="7795" w:type="dxa"/>
            <w:shd w:val="clear" w:color="auto" w:fill="auto"/>
          </w:tcPr>
          <w:p w14:paraId="224A0E5B" w14:textId="353972DB" w:rsidR="00AE7976" w:rsidRPr="00E940C2" w:rsidRDefault="00AE7976" w:rsidP="0041286A">
            <w:pPr>
              <w:cnfStyle w:val="100000000000" w:firstRow="1" w:lastRow="0" w:firstColumn="0" w:lastColumn="0" w:oddVBand="0" w:evenVBand="0" w:oddHBand="0" w:evenHBand="0" w:firstRowFirstColumn="0" w:firstRowLastColumn="0" w:lastRowFirstColumn="0" w:lastRowLastColumn="0"/>
              <w:rPr>
                <w:color w:val="auto"/>
                <w:lang w:val="en-GB"/>
              </w:rPr>
            </w:pPr>
            <w:r>
              <w:rPr>
                <w:color w:val="auto"/>
                <w:lang w:val="en-GB"/>
              </w:rPr>
              <w:t>Picture: Text &amp; Location &amp; Date</w:t>
            </w:r>
          </w:p>
        </w:tc>
      </w:tr>
      <w:tr w:rsidR="00AE7976" w:rsidRPr="00B279D5" w14:paraId="23A707AA"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7A87630" w14:textId="06DE5724" w:rsidR="00AE7976" w:rsidRPr="00E940C2" w:rsidRDefault="00AE7976" w:rsidP="0041286A">
            <w:pPr>
              <w:rPr>
                <w:b w:val="0"/>
                <w:bCs w:val="0"/>
                <w:lang w:val="en-GB"/>
              </w:rPr>
            </w:pPr>
            <w:r w:rsidRPr="00E940C2">
              <w:rPr>
                <w:b w:val="0"/>
                <w:bCs w:val="0"/>
                <w:lang w:val="en-GB"/>
              </w:rPr>
              <w:t>1</w:t>
            </w:r>
          </w:p>
        </w:tc>
        <w:tc>
          <w:tcPr>
            <w:tcW w:w="1006" w:type="dxa"/>
            <w:shd w:val="clear" w:color="auto" w:fill="auto"/>
          </w:tcPr>
          <w:p w14:paraId="152D6A6B" w14:textId="708EBCA1" w:rsidR="00AE7976" w:rsidRPr="00E940C2" w:rsidRDefault="00AE7976" w:rsidP="0041286A">
            <w:pPr>
              <w:cnfStyle w:val="000000100000" w:firstRow="0" w:lastRow="0" w:firstColumn="0" w:lastColumn="0" w:oddVBand="0" w:evenVBand="0" w:oddHBand="1" w:evenHBand="0" w:firstRowFirstColumn="0" w:firstRowLastColumn="0" w:lastRowFirstColumn="0" w:lastRowLastColumn="0"/>
              <w:rPr>
                <w:lang w:val="en-GB"/>
              </w:rPr>
            </w:pPr>
          </w:p>
        </w:tc>
        <w:tc>
          <w:tcPr>
            <w:tcW w:w="7795" w:type="dxa"/>
            <w:shd w:val="clear" w:color="auto" w:fill="auto"/>
          </w:tcPr>
          <w:p w14:paraId="685BC525" w14:textId="0BCD9574" w:rsidR="00AE7976" w:rsidRPr="00EC70FD" w:rsidRDefault="00AE7976" w:rsidP="0056259C">
            <w:pPr>
              <w:cnfStyle w:val="000000100000" w:firstRow="0" w:lastRow="0" w:firstColumn="0" w:lastColumn="0" w:oddVBand="0" w:evenVBand="0" w:oddHBand="1" w:evenHBand="0" w:firstRowFirstColumn="0" w:firstRowLastColumn="0" w:lastRowFirstColumn="0" w:lastRowLastColumn="0"/>
              <w:rPr>
                <w:lang w:val="it-IT"/>
              </w:rPr>
            </w:pPr>
            <w:r w:rsidRPr="00EC70FD">
              <w:rPr>
                <w:lang w:val="it-IT"/>
              </w:rPr>
              <w:t xml:space="preserve">(in </w:t>
            </w:r>
            <w:proofErr w:type="spellStart"/>
            <w:r w:rsidRPr="00EC70FD">
              <w:rPr>
                <w:lang w:val="it-IT"/>
              </w:rPr>
              <w:t>local</w:t>
            </w:r>
            <w:proofErr w:type="spellEnd"/>
            <w:r w:rsidRPr="00EC70FD">
              <w:rPr>
                <w:lang w:val="it-IT"/>
              </w:rPr>
              <w:t>):</w:t>
            </w:r>
            <w:r w:rsidR="0056259C" w:rsidRPr="0056259C">
              <w:rPr>
                <w:lang w:val="it-IT"/>
              </w:rPr>
              <w:t xml:space="preserve"> Scenario di una infrastruttura portuale</w:t>
            </w:r>
          </w:p>
        </w:tc>
      </w:tr>
      <w:tr w:rsidR="00AE7976" w:rsidRPr="00326A1C" w14:paraId="2F470A0A" w14:textId="77777777" w:rsidTr="00AE7976">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4980823A" w14:textId="77777777" w:rsidR="00AE7976" w:rsidRPr="00014432" w:rsidRDefault="00AE7976" w:rsidP="0041286A">
            <w:pPr>
              <w:rPr>
                <w:lang w:val="it-IT"/>
              </w:rPr>
            </w:pPr>
          </w:p>
        </w:tc>
        <w:tc>
          <w:tcPr>
            <w:tcW w:w="1006" w:type="dxa"/>
            <w:shd w:val="clear" w:color="auto" w:fill="auto"/>
          </w:tcPr>
          <w:p w14:paraId="7A64AB13" w14:textId="77777777" w:rsidR="00AE7976" w:rsidRPr="00014432" w:rsidRDefault="00AE7976" w:rsidP="0041286A">
            <w:pPr>
              <w:cnfStyle w:val="000000000000" w:firstRow="0" w:lastRow="0" w:firstColumn="0" w:lastColumn="0" w:oddVBand="0" w:evenVBand="0" w:oddHBand="0" w:evenHBand="0" w:firstRowFirstColumn="0" w:firstRowLastColumn="0" w:lastRowFirstColumn="0" w:lastRowLastColumn="0"/>
              <w:rPr>
                <w:lang w:val="it-IT"/>
              </w:rPr>
            </w:pPr>
          </w:p>
        </w:tc>
        <w:tc>
          <w:tcPr>
            <w:tcW w:w="7795" w:type="dxa"/>
            <w:shd w:val="clear" w:color="auto" w:fill="auto"/>
          </w:tcPr>
          <w:p w14:paraId="59DDDBD3" w14:textId="7EBF7B09" w:rsidR="00AE7976" w:rsidRPr="00B279D5" w:rsidRDefault="00AE7976" w:rsidP="00EC70FD">
            <w:pPr>
              <w:cnfStyle w:val="000000000000" w:firstRow="0" w:lastRow="0" w:firstColumn="0" w:lastColumn="0" w:oddVBand="0" w:evenVBand="0" w:oddHBand="0" w:evenHBand="0" w:firstRowFirstColumn="0" w:firstRowLastColumn="0" w:lastRowFirstColumn="0" w:lastRowLastColumn="0"/>
              <w:rPr>
                <w:lang w:val="en-GB"/>
              </w:rPr>
            </w:pPr>
            <w:r w:rsidRPr="00B279D5">
              <w:rPr>
                <w:lang w:val="en-GB"/>
              </w:rPr>
              <w:t xml:space="preserve">(in English): </w:t>
            </w:r>
            <w:r w:rsidR="0056259C" w:rsidRPr="00B279D5">
              <w:rPr>
                <w:lang w:val="en-GB"/>
              </w:rPr>
              <w:t>Port infrastructure scenario</w:t>
            </w:r>
          </w:p>
        </w:tc>
      </w:tr>
      <w:tr w:rsidR="00AE7976" w:rsidRPr="00326A1C" w14:paraId="69D019ED" w14:textId="77777777" w:rsidTr="00AE79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 w:type="dxa"/>
            <w:shd w:val="clear" w:color="auto" w:fill="auto"/>
          </w:tcPr>
          <w:p w14:paraId="77436CB2" w14:textId="77777777" w:rsidR="00AE7976" w:rsidRPr="002A2125" w:rsidRDefault="00AE7976" w:rsidP="00E940C2">
            <w:pPr>
              <w:rPr>
                <w:lang w:val="en-GB"/>
              </w:rPr>
            </w:pPr>
          </w:p>
        </w:tc>
        <w:tc>
          <w:tcPr>
            <w:tcW w:w="1006" w:type="dxa"/>
            <w:shd w:val="clear" w:color="auto" w:fill="auto"/>
          </w:tcPr>
          <w:p w14:paraId="42D79272" w14:textId="77777777" w:rsidR="00AE7976" w:rsidRPr="002A2125" w:rsidRDefault="00AE7976" w:rsidP="00E940C2">
            <w:pPr>
              <w:cnfStyle w:val="000000100000" w:firstRow="0" w:lastRow="0" w:firstColumn="0" w:lastColumn="0" w:oddVBand="0" w:evenVBand="0" w:oddHBand="1" w:evenHBand="0" w:firstRowFirstColumn="0" w:firstRowLastColumn="0" w:lastRowFirstColumn="0" w:lastRowLastColumn="0"/>
              <w:rPr>
                <w:b/>
                <w:bCs/>
                <w:lang w:val="en-GB"/>
              </w:rPr>
            </w:pPr>
          </w:p>
        </w:tc>
        <w:tc>
          <w:tcPr>
            <w:tcW w:w="7795" w:type="dxa"/>
            <w:shd w:val="clear" w:color="auto" w:fill="auto"/>
          </w:tcPr>
          <w:p w14:paraId="20A15F42" w14:textId="64E5115A" w:rsidR="00AE7976" w:rsidRPr="002A2125" w:rsidRDefault="00AE7976" w:rsidP="00E940C2">
            <w:pPr>
              <w:cnfStyle w:val="000000100000" w:firstRow="0" w:lastRow="0" w:firstColumn="0" w:lastColumn="0" w:oddVBand="0" w:evenVBand="0" w:oddHBand="1" w:evenHBand="0" w:firstRowFirstColumn="0" w:firstRowLastColumn="0" w:lastRowFirstColumn="0" w:lastRowLastColumn="0"/>
              <w:rPr>
                <w:b/>
                <w:bCs/>
                <w:lang w:val="en-GB"/>
              </w:rPr>
            </w:pPr>
          </w:p>
        </w:tc>
      </w:tr>
    </w:tbl>
    <w:p w14:paraId="4B1E12DB" w14:textId="227ED5E2" w:rsidR="00E940C2" w:rsidRDefault="00A45F19" w:rsidP="0056259C">
      <w:pPr>
        <w:rPr>
          <w:lang w:val="en-GB"/>
        </w:rPr>
      </w:pPr>
      <w:r>
        <w:rPr>
          <w:noProof/>
        </w:rPr>
        <w:drawing>
          <wp:anchor distT="0" distB="0" distL="114300" distR="114300" simplePos="0" relativeHeight="251659264" behindDoc="0" locked="0" layoutInCell="1" allowOverlap="0" wp14:anchorId="76E00B00" wp14:editId="0C12FF48">
            <wp:simplePos x="0" y="0"/>
            <wp:positionH relativeFrom="column">
              <wp:posOffset>0</wp:posOffset>
            </wp:positionH>
            <wp:positionV relativeFrom="paragraph">
              <wp:posOffset>297180</wp:posOffset>
            </wp:positionV>
            <wp:extent cx="2397125" cy="1577975"/>
            <wp:effectExtent l="0" t="0" r="3175" b="0"/>
            <wp:wrapSquare wrapText="bothSides"/>
            <wp:docPr id="21025" name="Picture 21025"/>
            <wp:cNvGraphicFramePr/>
            <a:graphic xmlns:a="http://schemas.openxmlformats.org/drawingml/2006/main">
              <a:graphicData uri="http://schemas.openxmlformats.org/drawingml/2006/picture">
                <pic:pic xmlns:pic="http://schemas.openxmlformats.org/drawingml/2006/picture">
                  <pic:nvPicPr>
                    <pic:cNvPr id="21025" name="Picture 21025"/>
                    <pic:cNvPicPr/>
                  </pic:nvPicPr>
                  <pic:blipFill rotWithShape="1">
                    <a:blip r:embed="rId10"/>
                    <a:srcRect t="32325" r="65592" b="49356"/>
                    <a:stretch/>
                  </pic:blipFill>
                  <pic:spPr bwMode="auto">
                    <a:xfrm>
                      <a:off x="0" y="0"/>
                      <a:ext cx="2397125" cy="157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30EE7" w14:textId="77777777" w:rsidR="0056259C" w:rsidRPr="00B279D5" w:rsidRDefault="0056259C" w:rsidP="00161AE5">
      <w:pPr>
        <w:spacing w:after="0"/>
        <w:jc w:val="center"/>
        <w:rPr>
          <w:lang w:val="en-GB"/>
        </w:rPr>
      </w:pPr>
    </w:p>
    <w:p w14:paraId="43905D4B" w14:textId="2B6AD822" w:rsidR="00E940C2" w:rsidRPr="00130E1E" w:rsidRDefault="004D6635" w:rsidP="00161AE5">
      <w:pPr>
        <w:spacing w:after="0"/>
        <w:jc w:val="center"/>
        <w:rPr>
          <w:lang w:val="it-IT"/>
        </w:rPr>
      </w:pPr>
      <w:r w:rsidRPr="00130E1E">
        <w:rPr>
          <w:lang w:val="it-IT"/>
        </w:rPr>
        <w:t>Immagine 1</w:t>
      </w:r>
      <w:r w:rsidR="00E940C2" w:rsidRPr="00130E1E">
        <w:rPr>
          <w:lang w:val="it-IT"/>
        </w:rPr>
        <w:t xml:space="preserve">: </w:t>
      </w:r>
      <w:r w:rsidR="0056259C">
        <w:rPr>
          <w:lang w:val="it-IT"/>
        </w:rPr>
        <w:t>Scenario di una infrastruttura portuale</w:t>
      </w:r>
    </w:p>
    <w:p w14:paraId="35EAECBB" w14:textId="114F6F1B" w:rsidR="00B3394F" w:rsidRPr="00130E1E" w:rsidRDefault="00B3394F" w:rsidP="00161AE5">
      <w:pPr>
        <w:spacing w:after="0"/>
        <w:jc w:val="center"/>
      </w:pPr>
      <w:r w:rsidRPr="00130E1E">
        <w:rPr>
          <w:lang w:val="en-GB"/>
        </w:rPr>
        <w:t>Picture</w:t>
      </w:r>
      <w:r w:rsidR="004D6635" w:rsidRPr="00130E1E">
        <w:rPr>
          <w:lang w:val="en-GB"/>
        </w:rPr>
        <w:t xml:space="preserve"> 1</w:t>
      </w:r>
      <w:r w:rsidRPr="00130E1E">
        <w:rPr>
          <w:lang w:val="en-GB"/>
        </w:rPr>
        <w:t xml:space="preserve">: </w:t>
      </w:r>
      <w:r w:rsidR="0056259C" w:rsidRPr="0056259C">
        <w:t>Port infrastructure scenario</w:t>
      </w:r>
    </w:p>
    <w:p w14:paraId="612637C3" w14:textId="5C1A26CA" w:rsidR="00B3394F" w:rsidRDefault="00B3394F" w:rsidP="002A2125">
      <w:pPr>
        <w:rPr>
          <w:lang w:val="en-GB"/>
        </w:rPr>
      </w:pPr>
    </w:p>
    <w:p w14:paraId="724EF589" w14:textId="351527D2" w:rsidR="002C3E54" w:rsidRDefault="002C3E54" w:rsidP="002A2125">
      <w:pPr>
        <w:rPr>
          <w:lang w:val="en-GB"/>
        </w:rPr>
      </w:pPr>
    </w:p>
    <w:p w14:paraId="38BF7AAC" w14:textId="33D6B844" w:rsidR="00F2085B" w:rsidRPr="00EC70FD" w:rsidRDefault="00F2085B" w:rsidP="002A2125"/>
    <w:p w14:paraId="69ACA4F0" w14:textId="2D08AA8C" w:rsidR="00B53326" w:rsidRPr="00EC70FD" w:rsidRDefault="00B53326" w:rsidP="00665996">
      <w:pPr>
        <w:jc w:val="both"/>
      </w:pPr>
    </w:p>
    <w:p w14:paraId="504484F3" w14:textId="7BBA23D8" w:rsidR="00B53326" w:rsidRDefault="00430DFA" w:rsidP="00B53326">
      <w:pPr>
        <w:pStyle w:val="Naslov3"/>
      </w:pPr>
      <w:bookmarkStart w:id="4" w:name="_Toc27485313"/>
      <w:r>
        <w:lastRenderedPageBreak/>
        <w:t>English contribution</w:t>
      </w:r>
      <w:bookmarkEnd w:id="4"/>
    </w:p>
    <w:p w14:paraId="10633B3E" w14:textId="6ABFA828" w:rsidR="00430DFA" w:rsidRDefault="00430DFA" w:rsidP="00430DFA"/>
    <w:p w14:paraId="4D9683AD" w14:textId="77777777" w:rsidR="00A45F19" w:rsidRPr="0056259C" w:rsidRDefault="00A45F19" w:rsidP="00A45F19">
      <w:pPr>
        <w:rPr>
          <w:b/>
          <w:bCs/>
          <w:sz w:val="28"/>
          <w:szCs w:val="28"/>
        </w:rPr>
      </w:pPr>
      <w:r w:rsidRPr="0056259C">
        <w:rPr>
          <w:b/>
          <w:bCs/>
          <w:sz w:val="28"/>
          <w:szCs w:val="28"/>
        </w:rPr>
        <w:t>Innovation in the shipbuilding sector</w:t>
      </w:r>
    </w:p>
    <w:p w14:paraId="224652AD" w14:textId="77777777" w:rsidR="00A45F19" w:rsidRPr="00A45F19" w:rsidRDefault="00A45F19" w:rsidP="00A45F19">
      <w:pPr>
        <w:rPr>
          <w:sz w:val="28"/>
          <w:szCs w:val="28"/>
        </w:rPr>
      </w:pPr>
      <w:r w:rsidRPr="00A45F19">
        <w:rPr>
          <w:sz w:val="28"/>
          <w:szCs w:val="28"/>
        </w:rPr>
        <w:t>An online day promoted by the Department of Industrial Engineering of the University of Bologna, in collaboration with the Italian Navy, to present the European NEORION project</w:t>
      </w:r>
    </w:p>
    <w:p w14:paraId="7EDE6D9E" w14:textId="77777777" w:rsidR="00A45F19" w:rsidRPr="00A45F19" w:rsidRDefault="00A45F19" w:rsidP="00A45F19">
      <w:pPr>
        <w:rPr>
          <w:sz w:val="28"/>
          <w:szCs w:val="28"/>
        </w:rPr>
      </w:pPr>
      <w:r w:rsidRPr="00A45F19">
        <w:rPr>
          <w:sz w:val="28"/>
          <w:szCs w:val="28"/>
        </w:rPr>
        <w:t>Thursday 12 November, starting at 10 am, the Department of Industrial Engineering of the University of Bologna, in collaboration with the Italian Navy, promotes an online event on the "Sustainable development of shipbuilding for the regions bordering the Adriatic-Ionian ". During the day there will be an Open Day to present the NEORION project and a seminar on possible strategies in the current nautical scenario.</w:t>
      </w:r>
    </w:p>
    <w:p w14:paraId="36203E23" w14:textId="77777777" w:rsidR="00A45F19" w:rsidRPr="00A45F19" w:rsidRDefault="00A45F19" w:rsidP="00A45F19">
      <w:pPr>
        <w:rPr>
          <w:sz w:val="28"/>
          <w:szCs w:val="28"/>
        </w:rPr>
      </w:pPr>
      <w:r w:rsidRPr="00A45F19">
        <w:rPr>
          <w:sz w:val="28"/>
          <w:szCs w:val="28"/>
        </w:rPr>
        <w:t xml:space="preserve">NEORION is a European project supported by the Interreg-Adrion program of which eight organizations, universities and research centers from Italy, Greece, Slovenia and Croatia are partners. The goal is to create a common reference for sustainable shipbuilding between the regions bordering the Adriatic and Ionian areas, with the aim of enhancing both cooperation between players and the sharing of innovation in industries. In this way it will be possible to identify applications and business opportunities that may also derive from sectors </w:t>
      </w:r>
      <w:proofErr w:type="gramStart"/>
      <w:r w:rsidRPr="00A45F19">
        <w:rPr>
          <w:sz w:val="28"/>
          <w:szCs w:val="28"/>
        </w:rPr>
        <w:t>similar to</w:t>
      </w:r>
      <w:proofErr w:type="gramEnd"/>
      <w:r w:rsidRPr="00A45F19">
        <w:rPr>
          <w:sz w:val="28"/>
          <w:szCs w:val="28"/>
        </w:rPr>
        <w:t xml:space="preserve"> the naval one, for example the automotive, energy or aerospace sectors.</w:t>
      </w:r>
    </w:p>
    <w:p w14:paraId="0DFC8262" w14:textId="77777777" w:rsidR="00A45F19" w:rsidRPr="00A45F19" w:rsidRDefault="00A45F19" w:rsidP="00A45F19">
      <w:pPr>
        <w:rPr>
          <w:sz w:val="28"/>
          <w:szCs w:val="28"/>
        </w:rPr>
      </w:pPr>
    </w:p>
    <w:p w14:paraId="49126B74" w14:textId="2B22AFE3" w:rsidR="00757634" w:rsidRPr="00130E1E" w:rsidRDefault="00A45F19" w:rsidP="00A45F19">
      <w:pPr>
        <w:rPr>
          <w:sz w:val="28"/>
          <w:szCs w:val="28"/>
        </w:rPr>
      </w:pPr>
      <w:r w:rsidRPr="00A45F19">
        <w:rPr>
          <w:sz w:val="28"/>
          <w:szCs w:val="28"/>
        </w:rPr>
        <w:t xml:space="preserve">During the morning, scholars and experts from the University of Bologna, the Italian Navy and the University of the Aegean, which coordinates the project, will illustrate the objectives, opportunities and challenges offered </w:t>
      </w:r>
      <w:r w:rsidRPr="00A45F19">
        <w:rPr>
          <w:sz w:val="28"/>
          <w:szCs w:val="28"/>
        </w:rPr>
        <w:lastRenderedPageBreak/>
        <w:t>by the international initiative. Furthermore, for the whole day, all participants will be able to access a series of online resources on specific details of the project and will be able to obtain all the official contacts of the partnership.</w:t>
      </w:r>
    </w:p>
    <w:sectPr w:rsidR="00757634" w:rsidRPr="00130E1E" w:rsidSect="001623B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4CB3A" w14:textId="77777777" w:rsidR="00BD533E" w:rsidRDefault="00BD533E" w:rsidP="00B53326">
      <w:r>
        <w:separator/>
      </w:r>
    </w:p>
    <w:p w14:paraId="5B75377A" w14:textId="77777777" w:rsidR="00BD533E" w:rsidRDefault="00BD533E" w:rsidP="00B53326"/>
  </w:endnote>
  <w:endnote w:type="continuationSeparator" w:id="0">
    <w:p w14:paraId="76A9D8B6" w14:textId="77777777" w:rsidR="00BD533E" w:rsidRDefault="00BD533E" w:rsidP="00B53326">
      <w:r>
        <w:continuationSeparator/>
      </w:r>
    </w:p>
    <w:p w14:paraId="6CEBA345" w14:textId="77777777" w:rsidR="00BD533E" w:rsidRDefault="00BD533E" w:rsidP="00B53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459AB" w14:textId="77777777" w:rsidR="006116C7" w:rsidRDefault="006116C7">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10861479"/>
      <w:docPartObj>
        <w:docPartGallery w:val="Page Numbers (Bottom of Page)"/>
        <w:docPartUnique/>
      </w:docPartObj>
    </w:sdtPr>
    <w:sdtEndPr/>
    <w:sdtContent>
      <w:p w14:paraId="530AD187" w14:textId="286F5F25" w:rsidR="008D7458" w:rsidRDefault="00BE50A5">
        <w:pPr>
          <w:pStyle w:val="Noga"/>
          <w:jc w:val="center"/>
        </w:pPr>
      </w:p>
    </w:sdtContent>
  </w:sdt>
  <w:p w14:paraId="4390E63D" w14:textId="587EE988" w:rsidR="00FC7C2E" w:rsidRDefault="00FC7C2E" w:rsidP="00B5332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6CB5B" w14:textId="77777777" w:rsidR="0065709C" w:rsidRPr="00017907" w:rsidRDefault="0065709C" w:rsidP="0065709C">
    <w:pPr>
      <w:pStyle w:val="Noga"/>
      <w:jc w:val="center"/>
    </w:pPr>
    <w:r w:rsidRPr="00017907">
      <w:t xml:space="preserve">The project is supported by the Interreg ADRION </w:t>
    </w:r>
    <w:proofErr w:type="spellStart"/>
    <w:r w:rsidRPr="00017907">
      <w:t>Programme</w:t>
    </w:r>
    <w:proofErr w:type="spellEnd"/>
    <w:r w:rsidRPr="00017907">
      <w:t xml:space="preserve"> funded under the European Regional Development Fund and IPA II Fund.</w:t>
    </w:r>
  </w:p>
  <w:p w14:paraId="4658CBFF" w14:textId="77777777" w:rsidR="0065709C" w:rsidRDefault="0065709C">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AA04B" w14:textId="77777777" w:rsidR="00BD533E" w:rsidRDefault="00BD533E" w:rsidP="00B53326">
      <w:r>
        <w:separator/>
      </w:r>
    </w:p>
    <w:p w14:paraId="5AF42E64" w14:textId="77777777" w:rsidR="00BD533E" w:rsidRDefault="00BD533E" w:rsidP="00B53326"/>
  </w:footnote>
  <w:footnote w:type="continuationSeparator" w:id="0">
    <w:p w14:paraId="1BC10FD5" w14:textId="77777777" w:rsidR="00BD533E" w:rsidRDefault="00BD533E" w:rsidP="00B53326">
      <w:r>
        <w:continuationSeparator/>
      </w:r>
    </w:p>
    <w:p w14:paraId="58892782" w14:textId="77777777" w:rsidR="00BD533E" w:rsidRDefault="00BD533E" w:rsidP="00B533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12D30" w14:textId="77777777" w:rsidR="006116C7" w:rsidRDefault="006116C7">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7972A" w14:textId="1640A5A3" w:rsidR="00E02537" w:rsidRDefault="00881985" w:rsidP="001A4314">
    <w:pPr>
      <w:pStyle w:val="Glava"/>
      <w:tabs>
        <w:tab w:val="clear" w:pos="9360"/>
        <w:tab w:val="left" w:pos="7403"/>
        <w:tab w:val="left" w:pos="8535"/>
      </w:tabs>
    </w:pPr>
    <w:r>
      <w:tab/>
    </w:r>
    <w:r w:rsidR="00E02537" w:rsidRPr="005F667B">
      <w:rPr>
        <w:noProof/>
        <w:lang w:val="en-GB" w:eastAsia="en-GB"/>
      </w:rPr>
      <w:drawing>
        <wp:inline distT="0" distB="0" distL="0" distR="0" wp14:anchorId="0FE81200" wp14:editId="6D5FFB82">
          <wp:extent cx="2314575" cy="1552789"/>
          <wp:effectExtent l="0" t="0" r="0" b="9525"/>
          <wp:docPr id="4" name="Picture 4" descr="C:\Users\user17\Downloads\LOGO NEOR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7\Downloads\LOGO NEOR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5656" cy="1560223"/>
                  </a:xfrm>
                  <a:prstGeom prst="rect">
                    <a:avLst/>
                  </a:prstGeom>
                  <a:noFill/>
                  <a:ln>
                    <a:noFill/>
                  </a:ln>
                </pic:spPr>
              </pic:pic>
            </a:graphicData>
          </a:graphic>
        </wp:inline>
      </w:drawing>
    </w:r>
    <w:r>
      <w:tab/>
    </w:r>
    <w:r w:rsidR="001A4314">
      <w:tab/>
    </w:r>
  </w:p>
  <w:p w14:paraId="6ADD43CD" w14:textId="77777777" w:rsidR="00FC7C2E" w:rsidRDefault="00FC7C2E" w:rsidP="00B533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3F63F" w14:textId="77777777" w:rsidR="006116C7" w:rsidRDefault="006116C7">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723D"/>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2E9235A"/>
    <w:multiLevelType w:val="hybridMultilevel"/>
    <w:tmpl w:val="DBD4095A"/>
    <w:lvl w:ilvl="0" w:tplc="41826308">
      <w:start w:val="1"/>
      <w:numFmt w:val="decimal"/>
      <w:pStyle w:val="Naslov3"/>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32A6C1C"/>
    <w:multiLevelType w:val="hybridMultilevel"/>
    <w:tmpl w:val="68AE722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49D00F0"/>
    <w:multiLevelType w:val="hybridMultilevel"/>
    <w:tmpl w:val="42341B20"/>
    <w:lvl w:ilvl="0" w:tplc="20000001">
      <w:start w:val="1"/>
      <w:numFmt w:val="bullet"/>
      <w:lvlText w:val=""/>
      <w:lvlJc w:val="left"/>
      <w:pPr>
        <w:ind w:left="720" w:hanging="360"/>
      </w:pPr>
      <w:rPr>
        <w:rFonts w:ascii="Symbol" w:hAnsi="Symbol" w:hint="default"/>
      </w:rPr>
    </w:lvl>
    <w:lvl w:ilvl="1" w:tplc="20000005">
      <w:start w:val="1"/>
      <w:numFmt w:val="bullet"/>
      <w:lvlText w:val=""/>
      <w:lvlJc w:val="left"/>
      <w:pPr>
        <w:ind w:left="1440" w:hanging="360"/>
      </w:pPr>
      <w:rPr>
        <w:rFonts w:ascii="Wingdings" w:hAnsi="Wingdings"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5577102"/>
    <w:multiLevelType w:val="hybridMultilevel"/>
    <w:tmpl w:val="A9EC3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585342D"/>
    <w:multiLevelType w:val="hybridMultilevel"/>
    <w:tmpl w:val="9DA43C58"/>
    <w:lvl w:ilvl="0" w:tplc="9774D890">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6BC6054"/>
    <w:multiLevelType w:val="hybridMultilevel"/>
    <w:tmpl w:val="9FEC8EE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1B041947"/>
    <w:multiLevelType w:val="hybridMultilevel"/>
    <w:tmpl w:val="DDF0F8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2EB5853"/>
    <w:multiLevelType w:val="hybridMultilevel"/>
    <w:tmpl w:val="A5260E3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4FA467B"/>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A67BDB"/>
    <w:multiLevelType w:val="hybridMultilevel"/>
    <w:tmpl w:val="88443B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6AB1F59"/>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843534F"/>
    <w:multiLevelType w:val="hybridMultilevel"/>
    <w:tmpl w:val="6A3E57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8F202D6"/>
    <w:multiLevelType w:val="hybridMultilevel"/>
    <w:tmpl w:val="D6C4ADC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4" w15:restartNumberingAfterBreak="0">
    <w:nsid w:val="2E7F75C8"/>
    <w:multiLevelType w:val="hybridMultilevel"/>
    <w:tmpl w:val="48CAC57C"/>
    <w:lvl w:ilvl="0" w:tplc="DD78CB04">
      <w:start w:val="1"/>
      <w:numFmt w:val="bullet"/>
      <w:lvlText w:val=""/>
      <w:lvlJc w:val="left"/>
      <w:pPr>
        <w:tabs>
          <w:tab w:val="num" w:pos="360"/>
        </w:tabs>
        <w:ind w:left="360" w:hanging="360"/>
      </w:pPr>
      <w:rPr>
        <w:rFonts w:ascii="Symbol" w:hAnsi="Symbol" w:hint="default"/>
        <w:color w:val="auto"/>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4677BA"/>
    <w:multiLevelType w:val="hybridMultilevel"/>
    <w:tmpl w:val="D84A4D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623253C"/>
    <w:multiLevelType w:val="hybridMultilevel"/>
    <w:tmpl w:val="4A0C35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85A07B1"/>
    <w:multiLevelType w:val="hybridMultilevel"/>
    <w:tmpl w:val="5E80E1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B82285C"/>
    <w:multiLevelType w:val="hybridMultilevel"/>
    <w:tmpl w:val="1C9AA9FA"/>
    <w:lvl w:ilvl="0" w:tplc="20000001">
      <w:start w:val="1"/>
      <w:numFmt w:val="bullet"/>
      <w:lvlText w:val=""/>
      <w:lvlJc w:val="left"/>
      <w:pPr>
        <w:ind w:left="783" w:hanging="360"/>
      </w:pPr>
      <w:rPr>
        <w:rFonts w:ascii="Symbol" w:hAnsi="Symbol"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15:restartNumberingAfterBreak="0">
    <w:nsid w:val="47F65A7E"/>
    <w:multiLevelType w:val="hybridMultilevel"/>
    <w:tmpl w:val="B762D83E"/>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8F528AC"/>
    <w:multiLevelType w:val="hybridMultilevel"/>
    <w:tmpl w:val="0A7EE6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4B0C4DE3"/>
    <w:multiLevelType w:val="hybridMultilevel"/>
    <w:tmpl w:val="8B06CF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4CD851C7"/>
    <w:multiLevelType w:val="hybridMultilevel"/>
    <w:tmpl w:val="EBB06D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E0474E"/>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E6C4CC1"/>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25124F3"/>
    <w:multiLevelType w:val="hybridMultilevel"/>
    <w:tmpl w:val="99C8110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B90C848C">
      <w:start w:val="100"/>
      <w:numFmt w:val="bullet"/>
      <w:lvlText w:val="-"/>
      <w:lvlJc w:val="left"/>
      <w:pPr>
        <w:ind w:left="2340" w:hanging="360"/>
      </w:pPr>
      <w:rPr>
        <w:rFonts w:ascii="Tahoma" w:eastAsiaTheme="minorHAnsi" w:hAnsi="Tahoma" w:cs="Tahoma"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78143E"/>
    <w:multiLevelType w:val="hybridMultilevel"/>
    <w:tmpl w:val="64CECC2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51A06F0"/>
    <w:multiLevelType w:val="hybridMultilevel"/>
    <w:tmpl w:val="2C8E9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F861C0"/>
    <w:multiLevelType w:val="hybridMultilevel"/>
    <w:tmpl w:val="8E528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BB0624"/>
    <w:multiLevelType w:val="hybridMultilevel"/>
    <w:tmpl w:val="3CD412C8"/>
    <w:lvl w:ilvl="0" w:tplc="D340FAC4">
      <w:start w:val="1"/>
      <w:numFmt w:val="decimal"/>
      <w:lvlText w:val="%1."/>
      <w:lvlJc w:val="left"/>
      <w:pPr>
        <w:ind w:left="720" w:hanging="360"/>
      </w:pPr>
      <w:rPr>
        <w:i w:val="0"/>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56CA58E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B24CD6"/>
    <w:multiLevelType w:val="hybridMultilevel"/>
    <w:tmpl w:val="D48A6A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7E39A0"/>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CE147B"/>
    <w:multiLevelType w:val="hybridMultilevel"/>
    <w:tmpl w:val="4DEE2D5A"/>
    <w:lvl w:ilvl="0" w:tplc="64B85B4A">
      <w:start w:val="1"/>
      <w:numFmt w:val="decimal"/>
      <w:lvlText w:val="%1."/>
      <w:lvlJc w:val="left"/>
      <w:pPr>
        <w:ind w:left="720" w:hanging="360"/>
      </w:pPr>
      <w:rPr>
        <w:i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5DA42692"/>
    <w:multiLevelType w:val="hybridMultilevel"/>
    <w:tmpl w:val="DC1A944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60B96887"/>
    <w:multiLevelType w:val="hybridMultilevel"/>
    <w:tmpl w:val="FB4E824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64F43A97"/>
    <w:multiLevelType w:val="hybridMultilevel"/>
    <w:tmpl w:val="E5C44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D863E3"/>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8" w15:restartNumberingAfterBreak="0">
    <w:nsid w:val="6B7F2B40"/>
    <w:multiLevelType w:val="hybridMultilevel"/>
    <w:tmpl w:val="C2F26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5E7DD6"/>
    <w:multiLevelType w:val="hybridMultilevel"/>
    <w:tmpl w:val="F84C273C"/>
    <w:lvl w:ilvl="0" w:tplc="1D000E5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749010FF"/>
    <w:multiLevelType w:val="hybridMultilevel"/>
    <w:tmpl w:val="9C72556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4B516C5"/>
    <w:multiLevelType w:val="hybridMultilevel"/>
    <w:tmpl w:val="6BD095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C2A3AF2"/>
    <w:multiLevelType w:val="hybridMultilevel"/>
    <w:tmpl w:val="2C32DB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E8D3308"/>
    <w:multiLevelType w:val="hybridMultilevel"/>
    <w:tmpl w:val="D1CAD91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ECF2E61"/>
    <w:multiLevelType w:val="hybridMultilevel"/>
    <w:tmpl w:val="F3FEF1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7F3F7826"/>
    <w:multiLevelType w:val="hybridMultilevel"/>
    <w:tmpl w:val="563EE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25"/>
  </w:num>
  <w:num w:numId="3">
    <w:abstractNumId w:val="28"/>
  </w:num>
  <w:num w:numId="4">
    <w:abstractNumId w:val="38"/>
  </w:num>
  <w:num w:numId="5">
    <w:abstractNumId w:val="41"/>
  </w:num>
  <w:num w:numId="6">
    <w:abstractNumId w:val="21"/>
  </w:num>
  <w:num w:numId="7">
    <w:abstractNumId w:val="26"/>
  </w:num>
  <w:num w:numId="8">
    <w:abstractNumId w:val="9"/>
  </w:num>
  <w:num w:numId="9">
    <w:abstractNumId w:val="12"/>
  </w:num>
  <w:num w:numId="10">
    <w:abstractNumId w:val="16"/>
  </w:num>
  <w:num w:numId="11">
    <w:abstractNumId w:val="17"/>
  </w:num>
  <w:num w:numId="12">
    <w:abstractNumId w:val="36"/>
  </w:num>
  <w:num w:numId="13">
    <w:abstractNumId w:val="15"/>
  </w:num>
  <w:num w:numId="14">
    <w:abstractNumId w:val="32"/>
  </w:num>
  <w:num w:numId="15">
    <w:abstractNumId w:val="10"/>
  </w:num>
  <w:num w:numId="16">
    <w:abstractNumId w:val="42"/>
  </w:num>
  <w:num w:numId="17">
    <w:abstractNumId w:val="45"/>
  </w:num>
  <w:num w:numId="18">
    <w:abstractNumId w:val="18"/>
  </w:num>
  <w:num w:numId="19">
    <w:abstractNumId w:val="20"/>
  </w:num>
  <w:num w:numId="20">
    <w:abstractNumId w:val="30"/>
  </w:num>
  <w:num w:numId="21">
    <w:abstractNumId w:val="1"/>
  </w:num>
  <w:num w:numId="22">
    <w:abstractNumId w:val="7"/>
  </w:num>
  <w:num w:numId="23">
    <w:abstractNumId w:val="34"/>
  </w:num>
  <w:num w:numId="24">
    <w:abstractNumId w:val="43"/>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14"/>
  </w:num>
  <w:num w:numId="28">
    <w:abstractNumId w:val="5"/>
  </w:num>
  <w:num w:numId="29">
    <w:abstractNumId w:val="13"/>
  </w:num>
  <w:num w:numId="30">
    <w:abstractNumId w:val="39"/>
  </w:num>
  <w:num w:numId="31">
    <w:abstractNumId w:val="3"/>
  </w:num>
  <w:num w:numId="32">
    <w:abstractNumId w:val="40"/>
  </w:num>
  <w:num w:numId="33">
    <w:abstractNumId w:val="29"/>
  </w:num>
  <w:num w:numId="34">
    <w:abstractNumId w:val="8"/>
  </w:num>
  <w:num w:numId="35">
    <w:abstractNumId w:val="37"/>
  </w:num>
  <w:num w:numId="36">
    <w:abstractNumId w:val="11"/>
  </w:num>
  <w:num w:numId="37">
    <w:abstractNumId w:val="23"/>
  </w:num>
  <w:num w:numId="38">
    <w:abstractNumId w:val="24"/>
  </w:num>
  <w:num w:numId="39">
    <w:abstractNumId w:val="19"/>
  </w:num>
  <w:num w:numId="40">
    <w:abstractNumId w:val="33"/>
  </w:num>
  <w:num w:numId="41">
    <w:abstractNumId w:val="0"/>
  </w:num>
  <w:num w:numId="42">
    <w:abstractNumId w:val="44"/>
  </w:num>
  <w:num w:numId="43">
    <w:abstractNumId w:val="6"/>
  </w:num>
  <w:num w:numId="44">
    <w:abstractNumId w:val="2"/>
  </w:num>
  <w:num w:numId="45">
    <w:abstractNumId w:val="4"/>
  </w:num>
  <w:num w:numId="46">
    <w:abstractNumId w:val="22"/>
  </w:num>
  <w:num w:numId="47">
    <w:abstractNumId w:val="31"/>
  </w:num>
  <w:num w:numId="48">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48E"/>
    <w:rsid w:val="000031FE"/>
    <w:rsid w:val="00007AB5"/>
    <w:rsid w:val="000121ED"/>
    <w:rsid w:val="00014432"/>
    <w:rsid w:val="00027903"/>
    <w:rsid w:val="00033144"/>
    <w:rsid w:val="000411D6"/>
    <w:rsid w:val="00045E3D"/>
    <w:rsid w:val="00047784"/>
    <w:rsid w:val="000478C8"/>
    <w:rsid w:val="0006334D"/>
    <w:rsid w:val="00066D3C"/>
    <w:rsid w:val="0009217E"/>
    <w:rsid w:val="00092D43"/>
    <w:rsid w:val="00093A3B"/>
    <w:rsid w:val="000A7EAE"/>
    <w:rsid w:val="000D3977"/>
    <w:rsid w:val="000F1B60"/>
    <w:rsid w:val="000F78D8"/>
    <w:rsid w:val="001130EB"/>
    <w:rsid w:val="001258F6"/>
    <w:rsid w:val="00130E1E"/>
    <w:rsid w:val="001324EF"/>
    <w:rsid w:val="00136C5C"/>
    <w:rsid w:val="00146E20"/>
    <w:rsid w:val="00161AE5"/>
    <w:rsid w:val="001623BC"/>
    <w:rsid w:val="0016274B"/>
    <w:rsid w:val="00164022"/>
    <w:rsid w:val="00173356"/>
    <w:rsid w:val="0017426B"/>
    <w:rsid w:val="00176A1C"/>
    <w:rsid w:val="001772B0"/>
    <w:rsid w:val="0018600E"/>
    <w:rsid w:val="00187927"/>
    <w:rsid w:val="00193A34"/>
    <w:rsid w:val="0019545B"/>
    <w:rsid w:val="001A4314"/>
    <w:rsid w:val="001B3893"/>
    <w:rsid w:val="001B7C12"/>
    <w:rsid w:val="001C66B3"/>
    <w:rsid w:val="001D128F"/>
    <w:rsid w:val="001D2D2C"/>
    <w:rsid w:val="001F2F7C"/>
    <w:rsid w:val="001F66F8"/>
    <w:rsid w:val="002003A7"/>
    <w:rsid w:val="00205D32"/>
    <w:rsid w:val="0021301F"/>
    <w:rsid w:val="00226917"/>
    <w:rsid w:val="00227FDA"/>
    <w:rsid w:val="0023368C"/>
    <w:rsid w:val="002378AA"/>
    <w:rsid w:val="00245287"/>
    <w:rsid w:val="00255817"/>
    <w:rsid w:val="00285023"/>
    <w:rsid w:val="002853D2"/>
    <w:rsid w:val="002A2125"/>
    <w:rsid w:val="002B40DD"/>
    <w:rsid w:val="002C3E54"/>
    <w:rsid w:val="002C6497"/>
    <w:rsid w:val="002E074A"/>
    <w:rsid w:val="002E15C0"/>
    <w:rsid w:val="002E5524"/>
    <w:rsid w:val="00304F52"/>
    <w:rsid w:val="003161CC"/>
    <w:rsid w:val="00337786"/>
    <w:rsid w:val="00340D82"/>
    <w:rsid w:val="0035691C"/>
    <w:rsid w:val="00362D7C"/>
    <w:rsid w:val="0036361D"/>
    <w:rsid w:val="00371533"/>
    <w:rsid w:val="00372AD9"/>
    <w:rsid w:val="00375317"/>
    <w:rsid w:val="00390940"/>
    <w:rsid w:val="00391B6A"/>
    <w:rsid w:val="003A4F02"/>
    <w:rsid w:val="003E7BFD"/>
    <w:rsid w:val="003F5604"/>
    <w:rsid w:val="004000DE"/>
    <w:rsid w:val="004068A5"/>
    <w:rsid w:val="00412582"/>
    <w:rsid w:val="004220BD"/>
    <w:rsid w:val="004260F1"/>
    <w:rsid w:val="00427EC3"/>
    <w:rsid w:val="00430DFA"/>
    <w:rsid w:val="00437956"/>
    <w:rsid w:val="00441108"/>
    <w:rsid w:val="00441D30"/>
    <w:rsid w:val="00466B64"/>
    <w:rsid w:val="004819D8"/>
    <w:rsid w:val="00490125"/>
    <w:rsid w:val="00490A99"/>
    <w:rsid w:val="0049736F"/>
    <w:rsid w:val="004A452B"/>
    <w:rsid w:val="004A7B1A"/>
    <w:rsid w:val="004C0C99"/>
    <w:rsid w:val="004C19CB"/>
    <w:rsid w:val="004D6635"/>
    <w:rsid w:val="004D7EEE"/>
    <w:rsid w:val="004E1737"/>
    <w:rsid w:val="004E6B50"/>
    <w:rsid w:val="00513BEB"/>
    <w:rsid w:val="005144EA"/>
    <w:rsid w:val="005426AD"/>
    <w:rsid w:val="00546DAD"/>
    <w:rsid w:val="0055266E"/>
    <w:rsid w:val="0056259C"/>
    <w:rsid w:val="00573C26"/>
    <w:rsid w:val="005A793E"/>
    <w:rsid w:val="005B7647"/>
    <w:rsid w:val="005C11BE"/>
    <w:rsid w:val="005D0E5A"/>
    <w:rsid w:val="005D580E"/>
    <w:rsid w:val="005D6F59"/>
    <w:rsid w:val="005F2B2A"/>
    <w:rsid w:val="005F2C3C"/>
    <w:rsid w:val="005F3B33"/>
    <w:rsid w:val="005F64C3"/>
    <w:rsid w:val="005F667B"/>
    <w:rsid w:val="005F7584"/>
    <w:rsid w:val="006073A2"/>
    <w:rsid w:val="006116C7"/>
    <w:rsid w:val="00613DE6"/>
    <w:rsid w:val="0061413F"/>
    <w:rsid w:val="00615D02"/>
    <w:rsid w:val="0065709C"/>
    <w:rsid w:val="00665996"/>
    <w:rsid w:val="00670518"/>
    <w:rsid w:val="00672A59"/>
    <w:rsid w:val="00672E8D"/>
    <w:rsid w:val="00691667"/>
    <w:rsid w:val="006A183B"/>
    <w:rsid w:val="006A6828"/>
    <w:rsid w:val="006B0CF4"/>
    <w:rsid w:val="006B477B"/>
    <w:rsid w:val="006C20B4"/>
    <w:rsid w:val="006C6B35"/>
    <w:rsid w:val="006D0EA9"/>
    <w:rsid w:val="006D43CF"/>
    <w:rsid w:val="006D6622"/>
    <w:rsid w:val="006E4C57"/>
    <w:rsid w:val="007144C7"/>
    <w:rsid w:val="00720C3B"/>
    <w:rsid w:val="00720C50"/>
    <w:rsid w:val="007235C4"/>
    <w:rsid w:val="00732A41"/>
    <w:rsid w:val="00732A97"/>
    <w:rsid w:val="00740583"/>
    <w:rsid w:val="00753F1D"/>
    <w:rsid w:val="00755EF9"/>
    <w:rsid w:val="00757634"/>
    <w:rsid w:val="00763AF7"/>
    <w:rsid w:val="007677EB"/>
    <w:rsid w:val="007770EE"/>
    <w:rsid w:val="00785967"/>
    <w:rsid w:val="007862BF"/>
    <w:rsid w:val="007870F0"/>
    <w:rsid w:val="00794507"/>
    <w:rsid w:val="007A32BF"/>
    <w:rsid w:val="007C3B65"/>
    <w:rsid w:val="007D0B32"/>
    <w:rsid w:val="007E1D4D"/>
    <w:rsid w:val="00804380"/>
    <w:rsid w:val="008119F8"/>
    <w:rsid w:val="00811FF8"/>
    <w:rsid w:val="00816765"/>
    <w:rsid w:val="0081768F"/>
    <w:rsid w:val="00822742"/>
    <w:rsid w:val="0083194D"/>
    <w:rsid w:val="008351F8"/>
    <w:rsid w:val="00846E7F"/>
    <w:rsid w:val="008549FE"/>
    <w:rsid w:val="00854ABD"/>
    <w:rsid w:val="00856B35"/>
    <w:rsid w:val="008628D1"/>
    <w:rsid w:val="0086685B"/>
    <w:rsid w:val="008753BA"/>
    <w:rsid w:val="00877D75"/>
    <w:rsid w:val="00881985"/>
    <w:rsid w:val="0088305A"/>
    <w:rsid w:val="00883CE4"/>
    <w:rsid w:val="008860D6"/>
    <w:rsid w:val="008865D5"/>
    <w:rsid w:val="0089297A"/>
    <w:rsid w:val="00895824"/>
    <w:rsid w:val="008B729B"/>
    <w:rsid w:val="008B7FC7"/>
    <w:rsid w:val="008D0917"/>
    <w:rsid w:val="008D7458"/>
    <w:rsid w:val="008E2386"/>
    <w:rsid w:val="00900DEF"/>
    <w:rsid w:val="00906887"/>
    <w:rsid w:val="00911F76"/>
    <w:rsid w:val="00915717"/>
    <w:rsid w:val="0091581B"/>
    <w:rsid w:val="00915A0D"/>
    <w:rsid w:val="00923AF4"/>
    <w:rsid w:val="00932AF4"/>
    <w:rsid w:val="00933859"/>
    <w:rsid w:val="00942DD2"/>
    <w:rsid w:val="0098128F"/>
    <w:rsid w:val="00983C88"/>
    <w:rsid w:val="00991C3B"/>
    <w:rsid w:val="009927DD"/>
    <w:rsid w:val="00993BA0"/>
    <w:rsid w:val="009943BA"/>
    <w:rsid w:val="009A01B0"/>
    <w:rsid w:val="009B1928"/>
    <w:rsid w:val="009C4734"/>
    <w:rsid w:val="009D00A1"/>
    <w:rsid w:val="009D5F21"/>
    <w:rsid w:val="009F7782"/>
    <w:rsid w:val="00A0226C"/>
    <w:rsid w:val="00A057F0"/>
    <w:rsid w:val="00A07F33"/>
    <w:rsid w:val="00A17F62"/>
    <w:rsid w:val="00A3482F"/>
    <w:rsid w:val="00A37BF4"/>
    <w:rsid w:val="00A45F19"/>
    <w:rsid w:val="00A658A3"/>
    <w:rsid w:val="00A750C9"/>
    <w:rsid w:val="00A82530"/>
    <w:rsid w:val="00A9438F"/>
    <w:rsid w:val="00AA54DE"/>
    <w:rsid w:val="00AB2C57"/>
    <w:rsid w:val="00AD1736"/>
    <w:rsid w:val="00AD1798"/>
    <w:rsid w:val="00AE4337"/>
    <w:rsid w:val="00AE7976"/>
    <w:rsid w:val="00AF0624"/>
    <w:rsid w:val="00B00516"/>
    <w:rsid w:val="00B24E86"/>
    <w:rsid w:val="00B279D5"/>
    <w:rsid w:val="00B301E3"/>
    <w:rsid w:val="00B3394F"/>
    <w:rsid w:val="00B53326"/>
    <w:rsid w:val="00B62745"/>
    <w:rsid w:val="00B726E2"/>
    <w:rsid w:val="00B75812"/>
    <w:rsid w:val="00B77F43"/>
    <w:rsid w:val="00B85B52"/>
    <w:rsid w:val="00B8748E"/>
    <w:rsid w:val="00B92A3A"/>
    <w:rsid w:val="00B9307E"/>
    <w:rsid w:val="00BA0058"/>
    <w:rsid w:val="00BA039A"/>
    <w:rsid w:val="00BA4D67"/>
    <w:rsid w:val="00BA58AB"/>
    <w:rsid w:val="00BB0D81"/>
    <w:rsid w:val="00BC21D0"/>
    <w:rsid w:val="00BC4B5A"/>
    <w:rsid w:val="00BD4E73"/>
    <w:rsid w:val="00BD533E"/>
    <w:rsid w:val="00BE50A5"/>
    <w:rsid w:val="00C101EE"/>
    <w:rsid w:val="00C12047"/>
    <w:rsid w:val="00C247EF"/>
    <w:rsid w:val="00C458FA"/>
    <w:rsid w:val="00C46E87"/>
    <w:rsid w:val="00C563BF"/>
    <w:rsid w:val="00C64D52"/>
    <w:rsid w:val="00C6703B"/>
    <w:rsid w:val="00C76F93"/>
    <w:rsid w:val="00C8663F"/>
    <w:rsid w:val="00C91657"/>
    <w:rsid w:val="00CA5BA6"/>
    <w:rsid w:val="00CB1C36"/>
    <w:rsid w:val="00CB283F"/>
    <w:rsid w:val="00CB6592"/>
    <w:rsid w:val="00CC072E"/>
    <w:rsid w:val="00CC7006"/>
    <w:rsid w:val="00CD3891"/>
    <w:rsid w:val="00CF031F"/>
    <w:rsid w:val="00D11CD5"/>
    <w:rsid w:val="00D168CB"/>
    <w:rsid w:val="00D20C86"/>
    <w:rsid w:val="00D3092D"/>
    <w:rsid w:val="00D3542D"/>
    <w:rsid w:val="00D37BA5"/>
    <w:rsid w:val="00D470BB"/>
    <w:rsid w:val="00D506AC"/>
    <w:rsid w:val="00D61400"/>
    <w:rsid w:val="00D63212"/>
    <w:rsid w:val="00D6664A"/>
    <w:rsid w:val="00D75B65"/>
    <w:rsid w:val="00D85054"/>
    <w:rsid w:val="00D85A9E"/>
    <w:rsid w:val="00D902F6"/>
    <w:rsid w:val="00D90396"/>
    <w:rsid w:val="00D95614"/>
    <w:rsid w:val="00DB02C3"/>
    <w:rsid w:val="00DC1C0D"/>
    <w:rsid w:val="00DD2356"/>
    <w:rsid w:val="00DD42B5"/>
    <w:rsid w:val="00DD430F"/>
    <w:rsid w:val="00DE39B4"/>
    <w:rsid w:val="00DF03AA"/>
    <w:rsid w:val="00DF14F8"/>
    <w:rsid w:val="00E02537"/>
    <w:rsid w:val="00E0371D"/>
    <w:rsid w:val="00E070ED"/>
    <w:rsid w:val="00E13BC4"/>
    <w:rsid w:val="00E276E1"/>
    <w:rsid w:val="00E31814"/>
    <w:rsid w:val="00E34F68"/>
    <w:rsid w:val="00E35A05"/>
    <w:rsid w:val="00E36D2D"/>
    <w:rsid w:val="00E43E88"/>
    <w:rsid w:val="00E614A7"/>
    <w:rsid w:val="00E6393F"/>
    <w:rsid w:val="00E66FC6"/>
    <w:rsid w:val="00E75DB2"/>
    <w:rsid w:val="00E817C9"/>
    <w:rsid w:val="00E82588"/>
    <w:rsid w:val="00E84DD4"/>
    <w:rsid w:val="00E867B5"/>
    <w:rsid w:val="00E940C2"/>
    <w:rsid w:val="00E94140"/>
    <w:rsid w:val="00E97F8F"/>
    <w:rsid w:val="00EA01EE"/>
    <w:rsid w:val="00EB5E6E"/>
    <w:rsid w:val="00EB76ED"/>
    <w:rsid w:val="00EC70FD"/>
    <w:rsid w:val="00ED2B87"/>
    <w:rsid w:val="00ED5CA3"/>
    <w:rsid w:val="00ED5E99"/>
    <w:rsid w:val="00EE41CF"/>
    <w:rsid w:val="00EE6977"/>
    <w:rsid w:val="00EF15CF"/>
    <w:rsid w:val="00F05922"/>
    <w:rsid w:val="00F10997"/>
    <w:rsid w:val="00F2085B"/>
    <w:rsid w:val="00F21140"/>
    <w:rsid w:val="00F37195"/>
    <w:rsid w:val="00F37204"/>
    <w:rsid w:val="00F405E9"/>
    <w:rsid w:val="00F44B45"/>
    <w:rsid w:val="00F46373"/>
    <w:rsid w:val="00F47C23"/>
    <w:rsid w:val="00F523F7"/>
    <w:rsid w:val="00F72145"/>
    <w:rsid w:val="00F7392F"/>
    <w:rsid w:val="00F77C43"/>
    <w:rsid w:val="00F81388"/>
    <w:rsid w:val="00F8160C"/>
    <w:rsid w:val="00F94A4D"/>
    <w:rsid w:val="00FB52BC"/>
    <w:rsid w:val="00FC7C2E"/>
    <w:rsid w:val="00FC7D90"/>
    <w:rsid w:val="00FD6911"/>
    <w:rsid w:val="00FE0E36"/>
    <w:rsid w:val="00FE0E54"/>
    <w:rsid w:val="00FF3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5D02E9C"/>
  <w15:chartTrackingRefBased/>
  <w15:docId w15:val="{3947A822-B096-45D9-BD1F-7F821365D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53326"/>
    <w:pPr>
      <w:spacing w:line="276" w:lineRule="auto"/>
    </w:pPr>
    <w:rPr>
      <w:rFonts w:ascii="Tahoma" w:hAnsi="Tahoma" w:cs="Tahoma"/>
    </w:rPr>
  </w:style>
  <w:style w:type="paragraph" w:styleId="Naslov1">
    <w:name w:val="heading 1"/>
    <w:basedOn w:val="Navaden"/>
    <w:next w:val="Navaden"/>
    <w:link w:val="Naslov1Znak"/>
    <w:uiPriority w:val="9"/>
    <w:qFormat/>
    <w:rsid w:val="002378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semiHidden/>
    <w:unhideWhenUsed/>
    <w:qFormat/>
    <w:rsid w:val="006D0E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Odstavekseznama"/>
    <w:next w:val="Navaden"/>
    <w:link w:val="Naslov3Znak"/>
    <w:qFormat/>
    <w:rsid w:val="00B53326"/>
    <w:pPr>
      <w:numPr>
        <w:numId w:val="21"/>
      </w:numPr>
      <w:spacing w:line="360" w:lineRule="auto"/>
      <w:outlineLvl w:val="2"/>
    </w:pPr>
    <w:rPr>
      <w:b/>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F721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F72145"/>
    <w:pPr>
      <w:ind w:left="720"/>
      <w:contextualSpacing/>
    </w:pPr>
  </w:style>
  <w:style w:type="paragraph" w:styleId="Glava">
    <w:name w:val="header"/>
    <w:basedOn w:val="Navaden"/>
    <w:link w:val="GlavaZnak"/>
    <w:uiPriority w:val="99"/>
    <w:unhideWhenUsed/>
    <w:rsid w:val="005F667B"/>
    <w:pPr>
      <w:tabs>
        <w:tab w:val="center" w:pos="4680"/>
        <w:tab w:val="right" w:pos="9360"/>
      </w:tabs>
      <w:spacing w:after="0" w:line="240" w:lineRule="auto"/>
    </w:pPr>
  </w:style>
  <w:style w:type="character" w:customStyle="1" w:styleId="GlavaZnak">
    <w:name w:val="Glava Znak"/>
    <w:basedOn w:val="Privzetapisavaodstavka"/>
    <w:link w:val="Glava"/>
    <w:uiPriority w:val="99"/>
    <w:rsid w:val="005F667B"/>
  </w:style>
  <w:style w:type="paragraph" w:styleId="Noga">
    <w:name w:val="footer"/>
    <w:basedOn w:val="Navaden"/>
    <w:link w:val="NogaZnak"/>
    <w:uiPriority w:val="99"/>
    <w:unhideWhenUsed/>
    <w:rsid w:val="005F667B"/>
    <w:pPr>
      <w:tabs>
        <w:tab w:val="center" w:pos="4680"/>
        <w:tab w:val="right" w:pos="9360"/>
      </w:tabs>
      <w:spacing w:after="0" w:line="240" w:lineRule="auto"/>
    </w:pPr>
  </w:style>
  <w:style w:type="character" w:customStyle="1" w:styleId="NogaZnak">
    <w:name w:val="Noga Znak"/>
    <w:basedOn w:val="Privzetapisavaodstavka"/>
    <w:link w:val="Noga"/>
    <w:uiPriority w:val="99"/>
    <w:rsid w:val="005F667B"/>
  </w:style>
  <w:style w:type="paragraph" w:styleId="Sprotnaopomba-besedilo">
    <w:name w:val="footnote text"/>
    <w:basedOn w:val="Navaden"/>
    <w:link w:val="Sprotnaopomba-besediloZnak"/>
    <w:uiPriority w:val="99"/>
    <w:unhideWhenUsed/>
    <w:rsid w:val="00FC7D90"/>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rsid w:val="00FC7D90"/>
    <w:rPr>
      <w:sz w:val="20"/>
      <w:szCs w:val="20"/>
    </w:rPr>
  </w:style>
  <w:style w:type="character" w:styleId="Sprotnaopomba-sklic">
    <w:name w:val="footnote reference"/>
    <w:basedOn w:val="Privzetapisavaodstavka"/>
    <w:uiPriority w:val="99"/>
    <w:semiHidden/>
    <w:unhideWhenUsed/>
    <w:rsid w:val="00FC7D90"/>
    <w:rPr>
      <w:vertAlign w:val="superscript"/>
    </w:rPr>
  </w:style>
  <w:style w:type="character" w:styleId="Hiperpovezava">
    <w:name w:val="Hyperlink"/>
    <w:basedOn w:val="Privzetapisavaodstavka"/>
    <w:uiPriority w:val="99"/>
    <w:unhideWhenUsed/>
    <w:rsid w:val="00F37204"/>
    <w:rPr>
      <w:color w:val="0563C1" w:themeColor="hyperlink"/>
      <w:u w:val="single"/>
    </w:rPr>
  </w:style>
  <w:style w:type="character" w:customStyle="1" w:styleId="Menzionenonrisolta1">
    <w:name w:val="Menzione non risolta1"/>
    <w:basedOn w:val="Privzetapisavaodstavka"/>
    <w:uiPriority w:val="99"/>
    <w:semiHidden/>
    <w:unhideWhenUsed/>
    <w:rsid w:val="00F37204"/>
    <w:rPr>
      <w:color w:val="605E5C"/>
      <w:shd w:val="clear" w:color="auto" w:fill="E1DFDD"/>
    </w:rPr>
  </w:style>
  <w:style w:type="character" w:customStyle="1" w:styleId="companyheadertitlealt">
    <w:name w:val="companyheadertitlealt"/>
    <w:basedOn w:val="Privzetapisavaodstavka"/>
    <w:rsid w:val="001D128F"/>
  </w:style>
  <w:style w:type="character" w:styleId="Krepko">
    <w:name w:val="Strong"/>
    <w:basedOn w:val="Privzetapisavaodstavka"/>
    <w:uiPriority w:val="22"/>
    <w:qFormat/>
    <w:rsid w:val="00D506AC"/>
    <w:rPr>
      <w:b/>
      <w:bCs/>
    </w:rPr>
  </w:style>
  <w:style w:type="paragraph" w:styleId="Napis">
    <w:name w:val="caption"/>
    <w:basedOn w:val="Navaden"/>
    <w:next w:val="Navaden"/>
    <w:uiPriority w:val="35"/>
    <w:unhideWhenUsed/>
    <w:qFormat/>
    <w:rsid w:val="00B77F43"/>
    <w:pPr>
      <w:spacing w:after="200" w:line="240" w:lineRule="auto"/>
      <w:jc w:val="both"/>
    </w:pPr>
    <w:rPr>
      <w:i/>
      <w:iCs/>
      <w:color w:val="44546A" w:themeColor="text2"/>
      <w:sz w:val="18"/>
      <w:szCs w:val="18"/>
    </w:rPr>
  </w:style>
  <w:style w:type="character" w:styleId="SledenaHiperpovezava">
    <w:name w:val="FollowedHyperlink"/>
    <w:basedOn w:val="Privzetapisavaodstavka"/>
    <w:uiPriority w:val="99"/>
    <w:semiHidden/>
    <w:unhideWhenUsed/>
    <w:rsid w:val="00CB6592"/>
    <w:rPr>
      <w:color w:val="954F72" w:themeColor="followedHyperlink"/>
      <w:u w:val="single"/>
    </w:rPr>
  </w:style>
  <w:style w:type="paragraph" w:styleId="Besedilooblaka">
    <w:name w:val="Balloon Text"/>
    <w:basedOn w:val="Navaden"/>
    <w:link w:val="BesedilooblakaZnak"/>
    <w:uiPriority w:val="99"/>
    <w:semiHidden/>
    <w:unhideWhenUsed/>
    <w:rsid w:val="002853D2"/>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853D2"/>
    <w:rPr>
      <w:rFonts w:ascii="Segoe UI" w:hAnsi="Segoe UI" w:cs="Segoe UI"/>
      <w:sz w:val="18"/>
      <w:szCs w:val="18"/>
    </w:rPr>
  </w:style>
  <w:style w:type="character" w:customStyle="1" w:styleId="Naslov3Znak">
    <w:name w:val="Naslov 3 Znak"/>
    <w:basedOn w:val="Privzetapisavaodstavka"/>
    <w:link w:val="Naslov3"/>
    <w:rsid w:val="00B53326"/>
    <w:rPr>
      <w:rFonts w:ascii="Tahoma" w:hAnsi="Tahoma" w:cs="Tahoma"/>
      <w:b/>
      <w:sz w:val="24"/>
    </w:rPr>
  </w:style>
  <w:style w:type="character" w:customStyle="1" w:styleId="Naslov2Znak">
    <w:name w:val="Naslov 2 Znak"/>
    <w:basedOn w:val="Privzetapisavaodstavka"/>
    <w:link w:val="Naslov2"/>
    <w:uiPriority w:val="9"/>
    <w:semiHidden/>
    <w:rsid w:val="006D0EA9"/>
    <w:rPr>
      <w:rFonts w:asciiTheme="majorHAnsi" w:eastAsiaTheme="majorEastAsia" w:hAnsiTheme="majorHAnsi" w:cstheme="majorBidi"/>
      <w:color w:val="2E74B5" w:themeColor="accent1" w:themeShade="BF"/>
      <w:sz w:val="26"/>
      <w:szCs w:val="26"/>
    </w:rPr>
  </w:style>
  <w:style w:type="character" w:styleId="Pripombasklic">
    <w:name w:val="annotation reference"/>
    <w:basedOn w:val="Privzetapisavaodstavka"/>
    <w:uiPriority w:val="99"/>
    <w:semiHidden/>
    <w:unhideWhenUsed/>
    <w:rsid w:val="007770EE"/>
    <w:rPr>
      <w:sz w:val="16"/>
      <w:szCs w:val="16"/>
    </w:rPr>
  </w:style>
  <w:style w:type="paragraph" w:styleId="Pripombabesedilo">
    <w:name w:val="annotation text"/>
    <w:basedOn w:val="Navaden"/>
    <w:link w:val="PripombabesediloZnak"/>
    <w:uiPriority w:val="99"/>
    <w:unhideWhenUsed/>
    <w:rsid w:val="007770EE"/>
    <w:pPr>
      <w:spacing w:line="240" w:lineRule="auto"/>
    </w:pPr>
    <w:rPr>
      <w:sz w:val="20"/>
      <w:szCs w:val="20"/>
    </w:rPr>
  </w:style>
  <w:style w:type="character" w:customStyle="1" w:styleId="PripombabesediloZnak">
    <w:name w:val="Pripomba – besedilo Znak"/>
    <w:basedOn w:val="Privzetapisavaodstavka"/>
    <w:link w:val="Pripombabesedilo"/>
    <w:uiPriority w:val="99"/>
    <w:rsid w:val="007770EE"/>
    <w:rPr>
      <w:sz w:val="20"/>
      <w:szCs w:val="20"/>
    </w:rPr>
  </w:style>
  <w:style w:type="paragraph" w:styleId="Zadevapripombe">
    <w:name w:val="annotation subject"/>
    <w:basedOn w:val="Pripombabesedilo"/>
    <w:next w:val="Pripombabesedilo"/>
    <w:link w:val="ZadevapripombeZnak"/>
    <w:uiPriority w:val="99"/>
    <w:semiHidden/>
    <w:unhideWhenUsed/>
    <w:rsid w:val="007770EE"/>
    <w:rPr>
      <w:b/>
      <w:bCs/>
    </w:rPr>
  </w:style>
  <w:style w:type="character" w:customStyle="1" w:styleId="ZadevapripombeZnak">
    <w:name w:val="Zadeva pripombe Znak"/>
    <w:basedOn w:val="PripombabesediloZnak"/>
    <w:link w:val="Zadevapripombe"/>
    <w:uiPriority w:val="99"/>
    <w:semiHidden/>
    <w:rsid w:val="007770EE"/>
    <w:rPr>
      <w:b/>
      <w:bCs/>
      <w:sz w:val="20"/>
      <w:szCs w:val="20"/>
    </w:rPr>
  </w:style>
  <w:style w:type="character" w:customStyle="1" w:styleId="Naslov1Znak">
    <w:name w:val="Naslov 1 Znak"/>
    <w:basedOn w:val="Privzetapisavaodstavka"/>
    <w:link w:val="Naslov1"/>
    <w:uiPriority w:val="9"/>
    <w:rsid w:val="002378AA"/>
    <w:rPr>
      <w:rFonts w:asciiTheme="majorHAnsi" w:eastAsiaTheme="majorEastAsia" w:hAnsiTheme="majorHAnsi" w:cstheme="majorBidi"/>
      <w:color w:val="2E74B5" w:themeColor="accent1" w:themeShade="BF"/>
      <w:sz w:val="32"/>
      <w:szCs w:val="32"/>
    </w:rPr>
  </w:style>
  <w:style w:type="paragraph" w:styleId="NaslovTOC">
    <w:name w:val="TOC Heading"/>
    <w:basedOn w:val="Naslov1"/>
    <w:next w:val="Navaden"/>
    <w:uiPriority w:val="39"/>
    <w:unhideWhenUsed/>
    <w:qFormat/>
    <w:rsid w:val="00915A0D"/>
    <w:pPr>
      <w:spacing w:line="259" w:lineRule="auto"/>
      <w:outlineLvl w:val="9"/>
    </w:pPr>
    <w:rPr>
      <w:lang w:val="sl-SI" w:eastAsia="sl-SI"/>
    </w:rPr>
  </w:style>
  <w:style w:type="paragraph" w:styleId="Kazalovsebine3">
    <w:name w:val="toc 3"/>
    <w:basedOn w:val="Navaden"/>
    <w:next w:val="Navaden"/>
    <w:autoRedefine/>
    <w:uiPriority w:val="39"/>
    <w:unhideWhenUsed/>
    <w:rsid w:val="00915A0D"/>
    <w:pPr>
      <w:spacing w:after="100"/>
      <w:ind w:left="440"/>
    </w:pPr>
  </w:style>
  <w:style w:type="table" w:styleId="Tabelamrea4poudarek1">
    <w:name w:val="Grid Table 4 Accent 1"/>
    <w:basedOn w:val="Navadnatabela"/>
    <w:uiPriority w:val="49"/>
    <w:rsid w:val="002A2125"/>
    <w:pPr>
      <w:spacing w:after="0" w:line="240" w:lineRule="auto"/>
    </w:pPr>
    <w:rPr>
      <w:lang w:val="sl-S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erazreenaomemba">
    <w:name w:val="Unresolved Mention"/>
    <w:basedOn w:val="Privzetapisavaodstavka"/>
    <w:uiPriority w:val="99"/>
    <w:semiHidden/>
    <w:unhideWhenUsed/>
    <w:rsid w:val="004D6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256366">
      <w:bodyDiv w:val="1"/>
      <w:marLeft w:val="0"/>
      <w:marRight w:val="0"/>
      <w:marTop w:val="0"/>
      <w:marBottom w:val="0"/>
      <w:divBdr>
        <w:top w:val="none" w:sz="0" w:space="0" w:color="auto"/>
        <w:left w:val="none" w:sz="0" w:space="0" w:color="auto"/>
        <w:bottom w:val="none" w:sz="0" w:space="0" w:color="auto"/>
        <w:right w:val="none" w:sz="0" w:space="0" w:color="auto"/>
      </w:divBdr>
    </w:div>
    <w:div w:id="85618015">
      <w:bodyDiv w:val="1"/>
      <w:marLeft w:val="0"/>
      <w:marRight w:val="0"/>
      <w:marTop w:val="0"/>
      <w:marBottom w:val="0"/>
      <w:divBdr>
        <w:top w:val="none" w:sz="0" w:space="0" w:color="auto"/>
        <w:left w:val="none" w:sz="0" w:space="0" w:color="auto"/>
        <w:bottom w:val="none" w:sz="0" w:space="0" w:color="auto"/>
        <w:right w:val="none" w:sz="0" w:space="0" w:color="auto"/>
      </w:divBdr>
      <w:divsChild>
        <w:div w:id="1365863065">
          <w:marLeft w:val="0"/>
          <w:marRight w:val="0"/>
          <w:marTop w:val="0"/>
          <w:marBottom w:val="0"/>
          <w:divBdr>
            <w:top w:val="none" w:sz="0" w:space="0" w:color="auto"/>
            <w:left w:val="none" w:sz="0" w:space="0" w:color="auto"/>
            <w:bottom w:val="none" w:sz="0" w:space="0" w:color="auto"/>
            <w:right w:val="none" w:sz="0" w:space="0" w:color="auto"/>
          </w:divBdr>
          <w:divsChild>
            <w:div w:id="440996934">
              <w:marLeft w:val="0"/>
              <w:marRight w:val="0"/>
              <w:marTop w:val="0"/>
              <w:marBottom w:val="0"/>
              <w:divBdr>
                <w:top w:val="none" w:sz="0" w:space="0" w:color="auto"/>
                <w:left w:val="none" w:sz="0" w:space="0" w:color="auto"/>
                <w:bottom w:val="none" w:sz="0" w:space="0" w:color="auto"/>
                <w:right w:val="none" w:sz="0" w:space="0" w:color="auto"/>
              </w:divBdr>
              <w:divsChild>
                <w:div w:id="119887478">
                  <w:marLeft w:val="0"/>
                  <w:marRight w:val="0"/>
                  <w:marTop w:val="0"/>
                  <w:marBottom w:val="0"/>
                  <w:divBdr>
                    <w:top w:val="none" w:sz="0" w:space="0" w:color="auto"/>
                    <w:left w:val="none" w:sz="0" w:space="0" w:color="auto"/>
                    <w:bottom w:val="none" w:sz="0" w:space="0" w:color="auto"/>
                    <w:right w:val="none" w:sz="0" w:space="0" w:color="auto"/>
                  </w:divBdr>
                  <w:divsChild>
                    <w:div w:id="19051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5772">
      <w:bodyDiv w:val="1"/>
      <w:marLeft w:val="0"/>
      <w:marRight w:val="0"/>
      <w:marTop w:val="0"/>
      <w:marBottom w:val="0"/>
      <w:divBdr>
        <w:top w:val="none" w:sz="0" w:space="0" w:color="auto"/>
        <w:left w:val="none" w:sz="0" w:space="0" w:color="auto"/>
        <w:bottom w:val="none" w:sz="0" w:space="0" w:color="auto"/>
        <w:right w:val="none" w:sz="0" w:space="0" w:color="auto"/>
      </w:divBdr>
    </w:div>
    <w:div w:id="155413864">
      <w:bodyDiv w:val="1"/>
      <w:marLeft w:val="0"/>
      <w:marRight w:val="0"/>
      <w:marTop w:val="0"/>
      <w:marBottom w:val="0"/>
      <w:divBdr>
        <w:top w:val="none" w:sz="0" w:space="0" w:color="auto"/>
        <w:left w:val="none" w:sz="0" w:space="0" w:color="auto"/>
        <w:bottom w:val="none" w:sz="0" w:space="0" w:color="auto"/>
        <w:right w:val="none" w:sz="0" w:space="0" w:color="auto"/>
      </w:divBdr>
      <w:divsChild>
        <w:div w:id="1621230726">
          <w:marLeft w:val="0"/>
          <w:marRight w:val="0"/>
          <w:marTop w:val="0"/>
          <w:marBottom w:val="0"/>
          <w:divBdr>
            <w:top w:val="none" w:sz="0" w:space="0" w:color="auto"/>
            <w:left w:val="none" w:sz="0" w:space="0" w:color="auto"/>
            <w:bottom w:val="none" w:sz="0" w:space="0" w:color="auto"/>
            <w:right w:val="none" w:sz="0" w:space="0" w:color="auto"/>
          </w:divBdr>
          <w:divsChild>
            <w:div w:id="1172526879">
              <w:marLeft w:val="0"/>
              <w:marRight w:val="0"/>
              <w:marTop w:val="0"/>
              <w:marBottom w:val="0"/>
              <w:divBdr>
                <w:top w:val="none" w:sz="0" w:space="0" w:color="auto"/>
                <w:left w:val="none" w:sz="0" w:space="0" w:color="auto"/>
                <w:bottom w:val="none" w:sz="0" w:space="0" w:color="auto"/>
                <w:right w:val="none" w:sz="0" w:space="0" w:color="auto"/>
              </w:divBdr>
              <w:divsChild>
                <w:div w:id="1573732979">
                  <w:marLeft w:val="0"/>
                  <w:marRight w:val="0"/>
                  <w:marTop w:val="0"/>
                  <w:marBottom w:val="0"/>
                  <w:divBdr>
                    <w:top w:val="none" w:sz="0" w:space="0" w:color="auto"/>
                    <w:left w:val="none" w:sz="0" w:space="0" w:color="auto"/>
                    <w:bottom w:val="none" w:sz="0" w:space="0" w:color="auto"/>
                    <w:right w:val="none" w:sz="0" w:space="0" w:color="auto"/>
                  </w:divBdr>
                  <w:divsChild>
                    <w:div w:id="8780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533018">
      <w:bodyDiv w:val="1"/>
      <w:marLeft w:val="0"/>
      <w:marRight w:val="0"/>
      <w:marTop w:val="0"/>
      <w:marBottom w:val="0"/>
      <w:divBdr>
        <w:top w:val="none" w:sz="0" w:space="0" w:color="auto"/>
        <w:left w:val="none" w:sz="0" w:space="0" w:color="auto"/>
        <w:bottom w:val="none" w:sz="0" w:space="0" w:color="auto"/>
        <w:right w:val="none" w:sz="0" w:space="0" w:color="auto"/>
      </w:divBdr>
      <w:divsChild>
        <w:div w:id="2125080315">
          <w:marLeft w:val="0"/>
          <w:marRight w:val="0"/>
          <w:marTop w:val="150"/>
          <w:marBottom w:val="150"/>
          <w:divBdr>
            <w:top w:val="none" w:sz="0" w:space="0" w:color="auto"/>
            <w:left w:val="none" w:sz="0" w:space="0" w:color="auto"/>
            <w:bottom w:val="none" w:sz="0" w:space="0" w:color="auto"/>
            <w:right w:val="none" w:sz="0" w:space="0" w:color="auto"/>
          </w:divBdr>
        </w:div>
      </w:divsChild>
    </w:div>
    <w:div w:id="358510073">
      <w:bodyDiv w:val="1"/>
      <w:marLeft w:val="0"/>
      <w:marRight w:val="0"/>
      <w:marTop w:val="0"/>
      <w:marBottom w:val="0"/>
      <w:divBdr>
        <w:top w:val="none" w:sz="0" w:space="0" w:color="auto"/>
        <w:left w:val="none" w:sz="0" w:space="0" w:color="auto"/>
        <w:bottom w:val="none" w:sz="0" w:space="0" w:color="auto"/>
        <w:right w:val="none" w:sz="0" w:space="0" w:color="auto"/>
      </w:divBdr>
    </w:div>
    <w:div w:id="407459593">
      <w:bodyDiv w:val="1"/>
      <w:marLeft w:val="0"/>
      <w:marRight w:val="0"/>
      <w:marTop w:val="0"/>
      <w:marBottom w:val="0"/>
      <w:divBdr>
        <w:top w:val="none" w:sz="0" w:space="0" w:color="auto"/>
        <w:left w:val="none" w:sz="0" w:space="0" w:color="auto"/>
        <w:bottom w:val="none" w:sz="0" w:space="0" w:color="auto"/>
        <w:right w:val="none" w:sz="0" w:space="0" w:color="auto"/>
      </w:divBdr>
      <w:divsChild>
        <w:div w:id="962422795">
          <w:marLeft w:val="0"/>
          <w:marRight w:val="0"/>
          <w:marTop w:val="150"/>
          <w:marBottom w:val="150"/>
          <w:divBdr>
            <w:top w:val="none" w:sz="0" w:space="0" w:color="auto"/>
            <w:left w:val="none" w:sz="0" w:space="0" w:color="auto"/>
            <w:bottom w:val="none" w:sz="0" w:space="0" w:color="auto"/>
            <w:right w:val="none" w:sz="0" w:space="0" w:color="auto"/>
          </w:divBdr>
        </w:div>
      </w:divsChild>
    </w:div>
    <w:div w:id="441150904">
      <w:bodyDiv w:val="1"/>
      <w:marLeft w:val="0"/>
      <w:marRight w:val="0"/>
      <w:marTop w:val="0"/>
      <w:marBottom w:val="0"/>
      <w:divBdr>
        <w:top w:val="none" w:sz="0" w:space="0" w:color="auto"/>
        <w:left w:val="none" w:sz="0" w:space="0" w:color="auto"/>
        <w:bottom w:val="none" w:sz="0" w:space="0" w:color="auto"/>
        <w:right w:val="none" w:sz="0" w:space="0" w:color="auto"/>
      </w:divBdr>
    </w:div>
    <w:div w:id="677662755">
      <w:bodyDiv w:val="1"/>
      <w:marLeft w:val="0"/>
      <w:marRight w:val="0"/>
      <w:marTop w:val="0"/>
      <w:marBottom w:val="0"/>
      <w:divBdr>
        <w:top w:val="none" w:sz="0" w:space="0" w:color="auto"/>
        <w:left w:val="none" w:sz="0" w:space="0" w:color="auto"/>
        <w:bottom w:val="none" w:sz="0" w:space="0" w:color="auto"/>
        <w:right w:val="none" w:sz="0" w:space="0" w:color="auto"/>
      </w:divBdr>
    </w:div>
    <w:div w:id="717125887">
      <w:bodyDiv w:val="1"/>
      <w:marLeft w:val="0"/>
      <w:marRight w:val="0"/>
      <w:marTop w:val="0"/>
      <w:marBottom w:val="0"/>
      <w:divBdr>
        <w:top w:val="none" w:sz="0" w:space="0" w:color="auto"/>
        <w:left w:val="none" w:sz="0" w:space="0" w:color="auto"/>
        <w:bottom w:val="none" w:sz="0" w:space="0" w:color="auto"/>
        <w:right w:val="none" w:sz="0" w:space="0" w:color="auto"/>
      </w:divBdr>
    </w:div>
    <w:div w:id="770592369">
      <w:bodyDiv w:val="1"/>
      <w:marLeft w:val="0"/>
      <w:marRight w:val="0"/>
      <w:marTop w:val="0"/>
      <w:marBottom w:val="0"/>
      <w:divBdr>
        <w:top w:val="none" w:sz="0" w:space="0" w:color="auto"/>
        <w:left w:val="none" w:sz="0" w:space="0" w:color="auto"/>
        <w:bottom w:val="none" w:sz="0" w:space="0" w:color="auto"/>
        <w:right w:val="none" w:sz="0" w:space="0" w:color="auto"/>
      </w:divBdr>
    </w:div>
    <w:div w:id="797727499">
      <w:bodyDiv w:val="1"/>
      <w:marLeft w:val="0"/>
      <w:marRight w:val="0"/>
      <w:marTop w:val="0"/>
      <w:marBottom w:val="0"/>
      <w:divBdr>
        <w:top w:val="none" w:sz="0" w:space="0" w:color="auto"/>
        <w:left w:val="none" w:sz="0" w:space="0" w:color="auto"/>
        <w:bottom w:val="none" w:sz="0" w:space="0" w:color="auto"/>
        <w:right w:val="none" w:sz="0" w:space="0" w:color="auto"/>
      </w:divBdr>
    </w:div>
    <w:div w:id="885292552">
      <w:bodyDiv w:val="1"/>
      <w:marLeft w:val="0"/>
      <w:marRight w:val="0"/>
      <w:marTop w:val="0"/>
      <w:marBottom w:val="0"/>
      <w:divBdr>
        <w:top w:val="none" w:sz="0" w:space="0" w:color="auto"/>
        <w:left w:val="none" w:sz="0" w:space="0" w:color="auto"/>
        <w:bottom w:val="none" w:sz="0" w:space="0" w:color="auto"/>
        <w:right w:val="none" w:sz="0" w:space="0" w:color="auto"/>
      </w:divBdr>
    </w:div>
    <w:div w:id="1181503225">
      <w:bodyDiv w:val="1"/>
      <w:marLeft w:val="0"/>
      <w:marRight w:val="0"/>
      <w:marTop w:val="0"/>
      <w:marBottom w:val="0"/>
      <w:divBdr>
        <w:top w:val="none" w:sz="0" w:space="0" w:color="auto"/>
        <w:left w:val="none" w:sz="0" w:space="0" w:color="auto"/>
        <w:bottom w:val="none" w:sz="0" w:space="0" w:color="auto"/>
        <w:right w:val="none" w:sz="0" w:space="0" w:color="auto"/>
      </w:divBdr>
    </w:div>
    <w:div w:id="1476096147">
      <w:bodyDiv w:val="1"/>
      <w:marLeft w:val="0"/>
      <w:marRight w:val="0"/>
      <w:marTop w:val="0"/>
      <w:marBottom w:val="0"/>
      <w:divBdr>
        <w:top w:val="none" w:sz="0" w:space="0" w:color="auto"/>
        <w:left w:val="none" w:sz="0" w:space="0" w:color="auto"/>
        <w:bottom w:val="none" w:sz="0" w:space="0" w:color="auto"/>
        <w:right w:val="none" w:sz="0" w:space="0" w:color="auto"/>
      </w:divBdr>
    </w:div>
    <w:div w:id="1556893729">
      <w:bodyDiv w:val="1"/>
      <w:marLeft w:val="0"/>
      <w:marRight w:val="0"/>
      <w:marTop w:val="0"/>
      <w:marBottom w:val="0"/>
      <w:divBdr>
        <w:top w:val="none" w:sz="0" w:space="0" w:color="auto"/>
        <w:left w:val="none" w:sz="0" w:space="0" w:color="auto"/>
        <w:bottom w:val="none" w:sz="0" w:space="0" w:color="auto"/>
        <w:right w:val="none" w:sz="0" w:space="0" w:color="auto"/>
      </w:divBdr>
    </w:div>
    <w:div w:id="1638222193">
      <w:bodyDiv w:val="1"/>
      <w:marLeft w:val="0"/>
      <w:marRight w:val="0"/>
      <w:marTop w:val="0"/>
      <w:marBottom w:val="0"/>
      <w:divBdr>
        <w:top w:val="none" w:sz="0" w:space="0" w:color="auto"/>
        <w:left w:val="none" w:sz="0" w:space="0" w:color="auto"/>
        <w:bottom w:val="none" w:sz="0" w:space="0" w:color="auto"/>
        <w:right w:val="none" w:sz="0" w:space="0" w:color="auto"/>
      </w:divBdr>
    </w:div>
    <w:div w:id="1653290145">
      <w:bodyDiv w:val="1"/>
      <w:marLeft w:val="0"/>
      <w:marRight w:val="0"/>
      <w:marTop w:val="0"/>
      <w:marBottom w:val="0"/>
      <w:divBdr>
        <w:top w:val="none" w:sz="0" w:space="0" w:color="auto"/>
        <w:left w:val="none" w:sz="0" w:space="0" w:color="auto"/>
        <w:bottom w:val="none" w:sz="0" w:space="0" w:color="auto"/>
        <w:right w:val="none" w:sz="0" w:space="0" w:color="auto"/>
      </w:divBdr>
    </w:div>
    <w:div w:id="1698655612">
      <w:bodyDiv w:val="1"/>
      <w:marLeft w:val="0"/>
      <w:marRight w:val="0"/>
      <w:marTop w:val="0"/>
      <w:marBottom w:val="0"/>
      <w:divBdr>
        <w:top w:val="none" w:sz="0" w:space="0" w:color="auto"/>
        <w:left w:val="none" w:sz="0" w:space="0" w:color="auto"/>
        <w:bottom w:val="none" w:sz="0" w:space="0" w:color="auto"/>
        <w:right w:val="none" w:sz="0" w:space="0" w:color="auto"/>
      </w:divBdr>
    </w:div>
    <w:div w:id="189611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agazine.unibo.it/archivio/2020/11/11/l2019innovazione-nel-settore-della-cantieristica-nautica"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85F091-6E1C-4FD5-BEC9-655AEEDE0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795</Words>
  <Characters>4538</Characters>
  <Application>Microsoft Office Word</Application>
  <DocSecurity>4</DocSecurity>
  <Lines>37</Lines>
  <Paragraphs>10</Paragraphs>
  <ScaleCrop>false</ScaleCrop>
  <HeadingPairs>
    <vt:vector size="6" baseType="variant">
      <vt:variant>
        <vt:lpstr>Titolo</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Katsarou</dc:creator>
  <cp:keywords/>
  <dc:description/>
  <cp:lastModifiedBy>Monika Cvetkov</cp:lastModifiedBy>
  <cp:revision>2</cp:revision>
  <cp:lastPrinted>2019-07-12T07:43:00Z</cp:lastPrinted>
  <dcterms:created xsi:type="dcterms:W3CDTF">2020-12-09T13:22:00Z</dcterms:created>
  <dcterms:modified xsi:type="dcterms:W3CDTF">2020-12-09T13:22:00Z</dcterms:modified>
</cp:coreProperties>
</file>