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8E8598" w14:textId="245D6C14" w:rsidR="00691707" w:rsidRPr="00691707" w:rsidRDefault="000A1919" w:rsidP="005969D7">
      <w:pPr>
        <w:pStyle w:val="berschrift1"/>
      </w:pPr>
      <w:bookmarkStart w:id="0" w:name="_Hlk484172810"/>
      <w:r>
        <w:t>5.</w:t>
      </w:r>
      <w:r w:rsidR="00AD1F41">
        <w:t>0</w:t>
      </w:r>
      <w:r>
        <w:t xml:space="preserve"> </w:t>
      </w:r>
      <w:r w:rsidR="005969D7">
        <w:t>QuickMatch</w:t>
      </w:r>
    </w:p>
    <w:p w14:paraId="26A80936" w14:textId="77777777" w:rsidR="009576AF" w:rsidRDefault="009576AF"/>
    <w:p w14:paraId="1DC1D5AC" w14:textId="48D12F3A" w:rsidR="005969D7" w:rsidRPr="00691707" w:rsidRDefault="0014270C" w:rsidP="005969D7">
      <w:pPr>
        <w:pStyle w:val="berschrift3"/>
        <w:rPr>
          <w:rFonts w:eastAsia="Times New Roman"/>
        </w:rPr>
      </w:pPr>
      <w:r>
        <w:rPr>
          <w:rFonts w:eastAsia="Times New Roman"/>
        </w:rPr>
        <w:t>Hvad er det</w:t>
      </w:r>
      <w:r w:rsidR="005969D7">
        <w:rPr>
          <w:rFonts w:eastAsia="Times New Roman"/>
        </w:rPr>
        <w:t xml:space="preserve">? </w:t>
      </w:r>
    </w:p>
    <w:p w14:paraId="7AA37646" w14:textId="4C44128A" w:rsidR="005E3AFC" w:rsidRDefault="00AB5DFF" w:rsidP="006C2BA5">
      <w:r>
        <w:t>QuickMatch er en række arrangementer, hvor studerende inden</w:t>
      </w:r>
      <w:r w:rsidR="00F3697A">
        <w:t xml:space="preserve"> for uddannelsesretningerne </w:t>
      </w:r>
      <w:r>
        <w:t>Datamatiker, Multimediedesign, Web- og softwareudvikling, Digital konceptudvikling og Grafisk designteknolog mødes</w:t>
      </w:r>
      <w:r w:rsidR="00F3697A">
        <w:t xml:space="preserve"> med </w:t>
      </w:r>
      <w:r w:rsidR="0056664B">
        <w:t>udvalgte</w:t>
      </w:r>
      <w:r w:rsidR="00276C69">
        <w:t xml:space="preserve"> </w:t>
      </w:r>
      <w:r w:rsidR="00F3697A">
        <w:t xml:space="preserve">virksomheder, der </w:t>
      </w:r>
      <w:r w:rsidR="0056664B">
        <w:t xml:space="preserve">netop </w:t>
      </w:r>
      <w:r w:rsidR="00F3697A">
        <w:t xml:space="preserve">efterspørger arbejdskraft </w:t>
      </w:r>
      <w:r w:rsidR="0056664B">
        <w:t>inden for disse kompetenceområder</w:t>
      </w:r>
      <w:r w:rsidR="00F3697A">
        <w:t xml:space="preserve">. Formålet er at </w:t>
      </w:r>
      <w:r w:rsidR="005E3AFC">
        <w:t xml:space="preserve">finde </w:t>
      </w:r>
      <w:r w:rsidR="0056664B">
        <w:t xml:space="preserve">det rette match mellem virksomhed og studerende med henblik på en relevant </w:t>
      </w:r>
      <w:r w:rsidR="005E3AFC">
        <w:t>praktikplads</w:t>
      </w:r>
      <w:r w:rsidR="0056664B">
        <w:t xml:space="preserve">. Ved at lave et match sikres større sandsynlighed for at virksomhed og studerende ”passer sammen”, og dermed øges muligheden for en efterfølgende ansættelse i virksomheden – og </w:t>
      </w:r>
      <w:r w:rsidR="007627FC">
        <w:t xml:space="preserve">dermed </w:t>
      </w:r>
      <w:r w:rsidR="00B34EB5">
        <w:t xml:space="preserve">en </w:t>
      </w:r>
      <w:r w:rsidR="0056664B">
        <w:t xml:space="preserve">positiv </w:t>
      </w:r>
      <w:r w:rsidR="00B34EB5">
        <w:t>på</w:t>
      </w:r>
      <w:r w:rsidR="00E84552">
        <w:t>v</w:t>
      </w:r>
      <w:r w:rsidR="0056664B">
        <w:t>irkning</w:t>
      </w:r>
      <w:r w:rsidR="00B34EB5">
        <w:t xml:space="preserve"> af</w:t>
      </w:r>
      <w:r w:rsidR="00E84552">
        <w:t xml:space="preserve"> </w:t>
      </w:r>
      <w:r w:rsidR="0056664B">
        <w:t xml:space="preserve">beskæftigelsesgraden. </w:t>
      </w:r>
      <w:r w:rsidR="005E3AFC">
        <w:t xml:space="preserve"> </w:t>
      </w:r>
    </w:p>
    <w:p w14:paraId="6FD5FFFE" w14:textId="6DCEB114" w:rsidR="00E84552" w:rsidRDefault="00B34EB5" w:rsidP="006C2BA5">
      <w:r>
        <w:t>Der</w:t>
      </w:r>
      <w:r w:rsidR="00E84552">
        <w:t xml:space="preserve"> </w:t>
      </w:r>
      <w:r w:rsidR="005E3AFC">
        <w:t>inviteres 15-20 virksomheder og 40-50 studerende til hver QuickMatch</w:t>
      </w:r>
      <w:r w:rsidR="00E84552">
        <w:t xml:space="preserve">. Størstedelen af arbejdet ligger dog </w:t>
      </w:r>
      <w:r w:rsidR="005E3AFC">
        <w:t xml:space="preserve">forud for </w:t>
      </w:r>
      <w:r w:rsidR="00E84552">
        <w:t xml:space="preserve">selve </w:t>
      </w:r>
      <w:r w:rsidR="005E3AFC">
        <w:t>QuickMatchen</w:t>
      </w:r>
      <w:r w:rsidR="005B3733">
        <w:t xml:space="preserve">. </w:t>
      </w:r>
      <w:r w:rsidR="00E84552">
        <w:t xml:space="preserve">Her </w:t>
      </w:r>
      <w:r w:rsidR="005B3733">
        <w:t>foretages en screening</w:t>
      </w:r>
      <w:r w:rsidR="00E84552">
        <w:t xml:space="preserve"> af nordjyske virksomheder inden for den digitale sektor</w:t>
      </w:r>
      <w:r w:rsidR="00BA0372">
        <w:t>. Via interview</w:t>
      </w:r>
      <w:r>
        <w:t>s</w:t>
      </w:r>
      <w:r w:rsidR="00BA0372">
        <w:t xml:space="preserve"> hjælpes virksomhederne </w:t>
      </w:r>
      <w:r>
        <w:t>med</w:t>
      </w:r>
      <w:r w:rsidR="00BA0372">
        <w:t xml:space="preserve"> at konkretisere deres </w:t>
      </w:r>
      <w:r w:rsidR="00E84552">
        <w:t>kompete</w:t>
      </w:r>
      <w:r w:rsidR="00BA0372">
        <w:t>ncebehov</w:t>
      </w:r>
      <w:r w:rsidR="00E84552">
        <w:t xml:space="preserve">, </w:t>
      </w:r>
      <w:r w:rsidR="00BA0372">
        <w:t>hvorefter det ”</w:t>
      </w:r>
      <w:r w:rsidR="00E84552">
        <w:t>oversættes</w:t>
      </w:r>
      <w:r w:rsidR="00BA0372">
        <w:t>”</w:t>
      </w:r>
      <w:r w:rsidR="00E84552">
        <w:t xml:space="preserve"> til konkrete uddannelsesretninger.</w:t>
      </w:r>
      <w:r w:rsidR="00BA0372">
        <w:t xml:space="preserve"> På den måde sikres det mest optimale match</w:t>
      </w:r>
      <w:r>
        <w:t xml:space="preserve"> mellem virksomhed og studerende</w:t>
      </w:r>
      <w:r w:rsidR="00BA0372">
        <w:t>.</w:t>
      </w:r>
    </w:p>
    <w:p w14:paraId="35959B7E" w14:textId="386AE6C5" w:rsidR="00E84552" w:rsidRDefault="00E84552" w:rsidP="006C2BA5">
      <w:r>
        <w:t xml:space="preserve">De studerende bliver samtidig </w:t>
      </w:r>
      <w:r w:rsidR="00BF2E2C">
        <w:t>instrueret</w:t>
      </w:r>
      <w:r>
        <w:t xml:space="preserve"> i, </w:t>
      </w:r>
      <w:r w:rsidR="00BF2E2C">
        <w:rPr>
          <w:rFonts w:cs="Arial"/>
        </w:rPr>
        <w:t xml:space="preserve">hvordan de bedst muligt kan præsentere sig for </w:t>
      </w:r>
      <w:r w:rsidR="00BF2E2C" w:rsidRPr="002871D4">
        <w:rPr>
          <w:rFonts w:cs="Arial"/>
        </w:rPr>
        <w:t>virksomhederne,</w:t>
      </w:r>
      <w:r w:rsidR="00B34EB5">
        <w:rPr>
          <w:rFonts w:cs="Arial"/>
        </w:rPr>
        <w:t xml:space="preserve"> herunder eksempelvis</w:t>
      </w:r>
      <w:r w:rsidR="00BF2E2C" w:rsidRPr="002871D4">
        <w:rPr>
          <w:rFonts w:cs="Arial"/>
        </w:rPr>
        <w:t xml:space="preserve"> hvad de bør have med i deres CV</w:t>
      </w:r>
      <w:r w:rsidR="00BF2E2C">
        <w:rPr>
          <w:rFonts w:cs="Arial"/>
        </w:rPr>
        <w:t xml:space="preserve"> og </w:t>
      </w:r>
      <w:r w:rsidR="00BF2E2C" w:rsidRPr="002871D4">
        <w:rPr>
          <w:rFonts w:cs="Arial"/>
        </w:rPr>
        <w:t>portefølje</w:t>
      </w:r>
      <w:r w:rsidR="00BF2E2C">
        <w:rPr>
          <w:rFonts w:cs="Arial"/>
        </w:rPr>
        <w:t>.</w:t>
      </w:r>
      <w:r w:rsidR="005B3733">
        <w:t xml:space="preserve"> </w:t>
      </w:r>
    </w:p>
    <w:p w14:paraId="0A0230B5" w14:textId="7EFC6D0D" w:rsidR="005B3733" w:rsidRDefault="00CD6E11" w:rsidP="006C2BA5">
      <w:r>
        <w:t xml:space="preserve">På selve dagen mødes de </w:t>
      </w:r>
      <w:r w:rsidR="00BF2E2C">
        <w:t xml:space="preserve">studerende med de udvalgte virksomheder. Virksomhederne har alle forberedt et kort oplæg på </w:t>
      </w:r>
      <w:r w:rsidR="0088562B">
        <w:t>2-</w:t>
      </w:r>
      <w:r w:rsidR="00BF2E2C">
        <w:t>5 minutter med udgangspunkt i konkrete opgaver samt info om hvem de er, hvordan deres kultur er, hvad kan de tilbyde etc.</w:t>
      </w:r>
      <w:r>
        <w:t xml:space="preserve"> </w:t>
      </w:r>
      <w:r w:rsidR="00BF2E2C">
        <w:t xml:space="preserve">Derefter er der korte matchmaking meetings, hvor de studerende besøger den enkelte virksomhedsstand </w:t>
      </w:r>
      <w:r w:rsidR="00913112">
        <w:t xml:space="preserve">og kan få uddybet eventuelle spørgsmål og ikke mindst ”sælge” sig selv </w:t>
      </w:r>
      <w:r w:rsidR="00956B36">
        <w:t xml:space="preserve">til </w:t>
      </w:r>
      <w:r w:rsidR="007627FC">
        <w:t xml:space="preserve">den ønskede </w:t>
      </w:r>
      <w:r w:rsidR="00913112">
        <w:t>virksomhed</w:t>
      </w:r>
      <w:r w:rsidR="00BF2E2C">
        <w:t>.</w:t>
      </w:r>
    </w:p>
    <w:p w14:paraId="7D5AB68A" w14:textId="03FD3BEB" w:rsidR="006C2BA5" w:rsidRDefault="006C2BA5" w:rsidP="006C2BA5">
      <w:r w:rsidRPr="00A86734">
        <w:rPr>
          <w:rFonts w:cs="Arial"/>
        </w:rPr>
        <w:t xml:space="preserve">I projektet har man </w:t>
      </w:r>
      <w:r w:rsidR="007627FC">
        <w:rPr>
          <w:rFonts w:cs="Arial"/>
        </w:rPr>
        <w:t>s</w:t>
      </w:r>
      <w:r w:rsidR="000269DE">
        <w:rPr>
          <w:rFonts w:cs="Arial"/>
        </w:rPr>
        <w:t>om nævnt</w:t>
      </w:r>
      <w:r w:rsidR="007627FC">
        <w:rPr>
          <w:rFonts w:cs="Arial"/>
        </w:rPr>
        <w:t xml:space="preserve"> </w:t>
      </w:r>
      <w:r w:rsidRPr="00A86734">
        <w:rPr>
          <w:rFonts w:cs="Arial"/>
        </w:rPr>
        <w:t xml:space="preserve">valgt at matche </w:t>
      </w:r>
      <w:r w:rsidRPr="00A86734">
        <w:t>på IT-uddannelserne Datamatiker, multimediedesign, Web</w:t>
      </w:r>
      <w:r>
        <w:t>-</w:t>
      </w:r>
      <w:r w:rsidRPr="00A86734">
        <w:t xml:space="preserve"> og Softwareudvikling og Industri</w:t>
      </w:r>
      <w:r>
        <w:softHyphen/>
      </w:r>
      <w:r w:rsidRPr="00A86734">
        <w:t>uddan</w:t>
      </w:r>
      <w:r>
        <w:softHyphen/>
      </w:r>
      <w:r w:rsidRPr="00A86734">
        <w:t>nel</w:t>
      </w:r>
      <w:r>
        <w:softHyphen/>
      </w:r>
      <w:r w:rsidRPr="00A86734">
        <w:t>ser</w:t>
      </w:r>
      <w:r>
        <w:softHyphen/>
      </w:r>
      <w:r w:rsidRPr="00A86734">
        <w:t>ne Digital</w:t>
      </w:r>
      <w:r>
        <w:t xml:space="preserve"> </w:t>
      </w:r>
      <w:r w:rsidRPr="00A86734">
        <w:t xml:space="preserve">konceptudvikling og grafisk designteknolog, men </w:t>
      </w:r>
      <w:r>
        <w:t>metoden vil nemt kunne overføres til andre brancher og studieretninger.</w:t>
      </w:r>
    </w:p>
    <w:p w14:paraId="1C19B6AF" w14:textId="5FD90521" w:rsidR="006C2BA5" w:rsidRDefault="006C2BA5" w:rsidP="006C2BA5">
      <w:pPr>
        <w:rPr>
          <w:rFonts w:cs="Arial"/>
        </w:rPr>
      </w:pPr>
      <w:r>
        <w:t xml:space="preserve"> Virksomhederne </w:t>
      </w:r>
      <w:r w:rsidR="007627FC">
        <w:t xml:space="preserve">og </w:t>
      </w:r>
      <w:r>
        <w:t>uddannelsesretninger</w:t>
      </w:r>
      <w:r w:rsidR="007627FC">
        <w:t xml:space="preserve"> skal matche hinanden</w:t>
      </w:r>
      <w:r>
        <w:t xml:space="preserve">. Det </w:t>
      </w:r>
      <w:r w:rsidR="007627FC">
        <w:t xml:space="preserve">medfører </w:t>
      </w:r>
      <w:r w:rsidR="007627FC">
        <w:rPr>
          <w:rFonts w:cs="Arial"/>
        </w:rPr>
        <w:t>e</w:t>
      </w:r>
      <w:r>
        <w:rPr>
          <w:rFonts w:cs="Arial"/>
        </w:rPr>
        <w:t xml:space="preserve">t større udvælgelsesarbejde forud for QuickMatchen. Når virksomhederne </w:t>
      </w:r>
      <w:r w:rsidR="007627FC">
        <w:rPr>
          <w:rFonts w:cs="Arial"/>
        </w:rPr>
        <w:t xml:space="preserve">så </w:t>
      </w:r>
      <w:r>
        <w:rPr>
          <w:rFonts w:cs="Arial"/>
        </w:rPr>
        <w:t xml:space="preserve">har tilkendegivet deres interesse, skal de desuden igennem et interview, som </w:t>
      </w:r>
      <w:r w:rsidRPr="00D942C0">
        <w:rPr>
          <w:rFonts w:cs="Arial"/>
        </w:rPr>
        <w:t>A</w:t>
      </w:r>
      <w:r>
        <w:rPr>
          <w:rFonts w:cs="Arial"/>
        </w:rPr>
        <w:t>alborg Kommune forestår. Her indsamles data som skal sikre en</w:t>
      </w:r>
      <w:r w:rsidRPr="00D942C0">
        <w:rPr>
          <w:rFonts w:cs="Arial"/>
        </w:rPr>
        <w:t xml:space="preserve"> indgående viden om virksomhedernes kompetenceefterspørgsel, status og potentiale for grænseoverskridende praktikforløb.</w:t>
      </w:r>
      <w:r>
        <w:rPr>
          <w:rFonts w:cs="Arial"/>
        </w:rPr>
        <w:t xml:space="preserve"> </w:t>
      </w:r>
      <w:r w:rsidRPr="00F01A7E">
        <w:rPr>
          <w:rFonts w:cs="Arial"/>
        </w:rPr>
        <w:t xml:space="preserve">Virksomhederne udarbejder efterfølgende et prioriteringsskema, hvor de påfører de studerende, de gerne vil have i praktik eller tage en </w:t>
      </w:r>
      <w:r>
        <w:rPr>
          <w:rFonts w:cs="Arial"/>
        </w:rPr>
        <w:t>opfølgende</w:t>
      </w:r>
      <w:r w:rsidRPr="00F01A7E">
        <w:rPr>
          <w:rFonts w:cs="Arial"/>
        </w:rPr>
        <w:t xml:space="preserve"> samtale med. </w:t>
      </w:r>
      <w:r w:rsidR="007627FC">
        <w:rPr>
          <w:rFonts w:cs="Arial"/>
        </w:rPr>
        <w:t>De studerende udvælges på baggrund af en screening af UCN og Högskolan Vest.</w:t>
      </w:r>
    </w:p>
    <w:p w14:paraId="16A3AFBD" w14:textId="77777777" w:rsidR="006C2BA5" w:rsidRPr="00F01A7E" w:rsidRDefault="006C2BA5" w:rsidP="006C2BA5">
      <w:pPr>
        <w:tabs>
          <w:tab w:val="left" w:pos="6471"/>
        </w:tabs>
        <w:rPr>
          <w:rFonts w:cs="Arial"/>
        </w:rPr>
      </w:pPr>
      <w:r w:rsidRPr="00F01A7E">
        <w:rPr>
          <w:rFonts w:cs="Arial"/>
        </w:rPr>
        <w:t xml:space="preserve">Kort beskrevet </w:t>
      </w:r>
      <w:r>
        <w:rPr>
          <w:rFonts w:cs="Arial"/>
        </w:rPr>
        <w:t xml:space="preserve">bidrager </w:t>
      </w:r>
      <w:r w:rsidRPr="00F01A7E">
        <w:rPr>
          <w:rFonts w:cs="Arial"/>
        </w:rPr>
        <w:t>Qu</w:t>
      </w:r>
      <w:r>
        <w:rPr>
          <w:rFonts w:cs="Arial"/>
        </w:rPr>
        <w:t>ick</w:t>
      </w:r>
      <w:r w:rsidRPr="00F01A7E">
        <w:rPr>
          <w:rFonts w:cs="Arial"/>
        </w:rPr>
        <w:t xml:space="preserve">match-forløbene </w:t>
      </w:r>
      <w:r>
        <w:rPr>
          <w:rFonts w:cs="Arial"/>
        </w:rPr>
        <w:t>til at</w:t>
      </w:r>
      <w:r w:rsidRPr="00F01A7E">
        <w:rPr>
          <w:rFonts w:cs="Arial"/>
        </w:rPr>
        <w:t xml:space="preserve">: </w:t>
      </w:r>
      <w:r>
        <w:rPr>
          <w:rFonts w:cs="Arial"/>
        </w:rPr>
        <w:tab/>
      </w:r>
    </w:p>
    <w:p w14:paraId="2099B277" w14:textId="4274EB3B" w:rsidR="006C2BA5" w:rsidRPr="00F01A7E" w:rsidRDefault="006C2BA5" w:rsidP="006C2BA5">
      <w:pPr>
        <w:numPr>
          <w:ilvl w:val="0"/>
          <w:numId w:val="2"/>
        </w:numPr>
        <w:spacing w:after="0" w:line="240" w:lineRule="auto"/>
        <w:rPr>
          <w:rFonts w:cs="Arial"/>
        </w:rPr>
      </w:pPr>
      <w:r w:rsidRPr="00F01A7E">
        <w:rPr>
          <w:rFonts w:cs="Arial"/>
        </w:rPr>
        <w:t>Skabe det bedste match mellem de studerendes færdigheder og</w:t>
      </w:r>
      <w:r w:rsidR="00646ACE">
        <w:rPr>
          <w:rFonts w:cs="Arial"/>
        </w:rPr>
        <w:t xml:space="preserve"> virksomhedernes arbejdsopgaver</w:t>
      </w:r>
    </w:p>
    <w:p w14:paraId="436039AD" w14:textId="7BE0DDC0" w:rsidR="006C2BA5" w:rsidRPr="00F01A7E" w:rsidRDefault="006C2BA5" w:rsidP="006C2BA5">
      <w:pPr>
        <w:numPr>
          <w:ilvl w:val="0"/>
          <w:numId w:val="2"/>
        </w:numPr>
        <w:spacing w:after="0" w:line="240" w:lineRule="auto"/>
        <w:rPr>
          <w:rFonts w:cs="Arial"/>
        </w:rPr>
      </w:pPr>
      <w:r w:rsidRPr="00F01A7E">
        <w:rPr>
          <w:rFonts w:cs="Arial"/>
        </w:rPr>
        <w:t xml:space="preserve">Give eleverne </w:t>
      </w:r>
      <w:r w:rsidR="00646ACE">
        <w:rPr>
          <w:rFonts w:cs="Arial"/>
        </w:rPr>
        <w:t>den bedst mulige praktikperiode</w:t>
      </w:r>
    </w:p>
    <w:p w14:paraId="5D916F66" w14:textId="5324FCE9" w:rsidR="006C2BA5" w:rsidRPr="00F01A7E" w:rsidRDefault="006C2BA5" w:rsidP="006C2BA5">
      <w:pPr>
        <w:numPr>
          <w:ilvl w:val="0"/>
          <w:numId w:val="2"/>
        </w:numPr>
        <w:spacing w:after="0" w:line="240" w:lineRule="auto"/>
        <w:rPr>
          <w:rFonts w:cs="Arial"/>
        </w:rPr>
      </w:pPr>
      <w:r w:rsidRPr="00F01A7E">
        <w:rPr>
          <w:rFonts w:cs="Arial"/>
        </w:rPr>
        <w:t>Give virksomhederne det beds</w:t>
      </w:r>
      <w:r w:rsidR="00646ACE">
        <w:rPr>
          <w:rFonts w:cs="Arial"/>
        </w:rPr>
        <w:t>te udbytte af en praktikperiode</w:t>
      </w:r>
    </w:p>
    <w:p w14:paraId="2F6B75D2" w14:textId="2EE65CDB" w:rsidR="006C2BA5" w:rsidRPr="00F01A7E" w:rsidRDefault="006C2BA5" w:rsidP="006C2BA5">
      <w:pPr>
        <w:numPr>
          <w:ilvl w:val="0"/>
          <w:numId w:val="2"/>
        </w:numPr>
        <w:spacing w:after="0" w:line="240" w:lineRule="auto"/>
        <w:rPr>
          <w:rFonts w:cs="Arial"/>
        </w:rPr>
      </w:pPr>
      <w:r w:rsidRPr="00F01A7E">
        <w:rPr>
          <w:rFonts w:cs="Arial"/>
        </w:rPr>
        <w:t>Træne eleve</w:t>
      </w:r>
      <w:r w:rsidR="00646ACE">
        <w:rPr>
          <w:rFonts w:cs="Arial"/>
        </w:rPr>
        <w:t>rne i en "jobsamtale situation"</w:t>
      </w:r>
    </w:p>
    <w:p w14:paraId="4893C3FE" w14:textId="77777777" w:rsidR="006C2BA5" w:rsidRPr="00F01A7E" w:rsidRDefault="006C2BA5" w:rsidP="006C2BA5">
      <w:pPr>
        <w:tabs>
          <w:tab w:val="left" w:pos="4572"/>
        </w:tabs>
        <w:ind w:left="720"/>
        <w:rPr>
          <w:rFonts w:cs="Arial"/>
        </w:rPr>
      </w:pPr>
      <w:r>
        <w:rPr>
          <w:rFonts w:cs="Arial"/>
        </w:rPr>
        <w:tab/>
      </w:r>
    </w:p>
    <w:p w14:paraId="5ABE6B9C" w14:textId="0575CC7F" w:rsidR="0014270C" w:rsidRDefault="0014270C" w:rsidP="0014270C">
      <w:pPr>
        <w:pStyle w:val="Default"/>
        <w:rPr>
          <w:rFonts w:cstheme="minorBidi"/>
          <w:color w:val="auto"/>
          <w:sz w:val="20"/>
          <w:szCs w:val="20"/>
        </w:rPr>
      </w:pPr>
    </w:p>
    <w:p w14:paraId="45F79C63" w14:textId="77777777" w:rsidR="005969D7" w:rsidRDefault="005969D7"/>
    <w:p w14:paraId="14DCEFA4" w14:textId="77777777" w:rsidR="005969D7" w:rsidRDefault="005969D7" w:rsidP="0014270C">
      <w:pPr>
        <w:pStyle w:val="berschrift3"/>
        <w:rPr>
          <w:rFonts w:eastAsia="Times New Roman"/>
        </w:rPr>
      </w:pPr>
      <w:r>
        <w:rPr>
          <w:rFonts w:eastAsia="Times New Roman"/>
        </w:rPr>
        <w:lastRenderedPageBreak/>
        <w:t>Hvad er der præsteret indtil nu?</w:t>
      </w:r>
    </w:p>
    <w:p w14:paraId="1332DBE3" w14:textId="77777777" w:rsidR="007627FC" w:rsidRDefault="00913112" w:rsidP="00913112">
      <w:r>
        <w:t xml:space="preserve">QuickMatch har vist sig at være en stor succes for både studerende og virksomheder. </w:t>
      </w:r>
      <w:r w:rsidR="00956B36">
        <w:t xml:space="preserve">Virksomhederne oplever det som en stor fordel, at de mulige praktikanter på forhånd er matchet i forhold til de kompetencer, som virksomhederne har behov for. </w:t>
      </w:r>
    </w:p>
    <w:p w14:paraId="793B9B65" w14:textId="408CB221" w:rsidR="00956B36" w:rsidRDefault="00956B36" w:rsidP="00913112">
      <w:r>
        <w:t xml:space="preserve">Ved en traditionel søgning efter praktikanter, skal virksomheder gennem et almindeligt ansættelsesforløb, hvor der først udarbejdes et stillingsopslag, herefter samtaler og endelig en ansættelse. Det er en proces, der tager tid, og grundlaget for ansættelsen er stadig ikke så ”analyseret” som ved QuickMatch. </w:t>
      </w:r>
      <w:r w:rsidR="007627FC">
        <w:t xml:space="preserve">Nedenfor </w:t>
      </w:r>
      <w:r>
        <w:t xml:space="preserve">er udpluk af </w:t>
      </w:r>
      <w:r w:rsidR="00E35EE4">
        <w:t xml:space="preserve">nogle af de mange </w:t>
      </w:r>
      <w:r>
        <w:t>udtalelser</w:t>
      </w:r>
      <w:r w:rsidR="007627FC">
        <w:t>, som vi har fået fra en deltagende virksomhed</w:t>
      </w:r>
      <w:r>
        <w:t>:</w:t>
      </w:r>
    </w:p>
    <w:p w14:paraId="6EBF53E9" w14:textId="76C71C51" w:rsidR="007627FC" w:rsidRDefault="00C66E7C" w:rsidP="00913112">
      <w:r>
        <w:rPr>
          <w:noProof/>
          <w:lang w:eastAsia="da-DK"/>
        </w:rPr>
        <mc:AlternateContent>
          <mc:Choice Requires="wps">
            <w:drawing>
              <wp:anchor distT="0" distB="0" distL="114300" distR="114300" simplePos="0" relativeHeight="251659264" behindDoc="0" locked="0" layoutInCell="1" allowOverlap="1" wp14:anchorId="7DC46315" wp14:editId="1B686F09">
                <wp:simplePos x="0" y="0"/>
                <wp:positionH relativeFrom="column">
                  <wp:posOffset>2726088</wp:posOffset>
                </wp:positionH>
                <wp:positionV relativeFrom="paragraph">
                  <wp:posOffset>108214</wp:posOffset>
                </wp:positionV>
                <wp:extent cx="3641288" cy="1532810"/>
                <wp:effectExtent l="0" t="0" r="16510" b="10795"/>
                <wp:wrapNone/>
                <wp:docPr id="1" name="Ellipse 1"/>
                <wp:cNvGraphicFramePr/>
                <a:graphic xmlns:a="http://schemas.openxmlformats.org/drawingml/2006/main">
                  <a:graphicData uri="http://schemas.microsoft.com/office/word/2010/wordprocessingShape">
                    <wps:wsp>
                      <wps:cNvSpPr/>
                      <wps:spPr>
                        <a:xfrm>
                          <a:off x="0" y="0"/>
                          <a:ext cx="3641288" cy="153281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6623105" w14:textId="69928D55" w:rsidR="00C66E7C" w:rsidRDefault="00C66E7C" w:rsidP="00C66E7C">
                            <w:pPr>
                              <w:jc w:val="center"/>
                            </w:pPr>
                            <w:r>
                              <w:t>Det er fedt selv at kunne få lov til at håndplukke de interesserede studerende og se hvem der egentlig vil arbejde for en og brænder for det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DC46315" id="Ellipse 1" o:spid="_x0000_s1026" style="position:absolute;margin-left:214.65pt;margin-top:8.5pt;width:286.7pt;height:120.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" fillcolor="#4472c4 [3204]" strokecolor="#1f3763 [1604]" strokeweight="1pt">
                <v:stroke joinstyle="miter"/>
                <v:textbox>
                  <w:txbxContent>
                    <w:p w14:paraId="66623105" w14:textId="69928D55" w:rsidR="00C66E7C" w:rsidRDefault="00C66E7C" w:rsidP="00C66E7C">
                      <w:pPr>
                        <w:jc w:val="center"/>
                      </w:pPr>
                      <w:r>
                        <w:t>Det er fedt selv at kunne få lov til at håndplukke de interesserede studerende og se hvem der egentlig vil arbejde for en og brænder for det</w:t>
                      </w:r>
                    </w:p>
                  </w:txbxContent>
                </v:textbox>
              </v:oval>
            </w:pict>
          </mc:Fallback>
        </mc:AlternateContent>
      </w:r>
    </w:p>
    <w:p w14:paraId="3E49C013" w14:textId="5C0718D2" w:rsidR="00956B36" w:rsidRDefault="00C66E7C" w:rsidP="00913112">
      <w:r>
        <w:rPr>
          <w:noProof/>
          <w:lang w:eastAsia="da-DK"/>
        </w:rPr>
        <mc:AlternateContent>
          <mc:Choice Requires="wps">
            <w:drawing>
              <wp:anchor distT="0" distB="0" distL="114300" distR="114300" simplePos="0" relativeHeight="251660288" behindDoc="0" locked="0" layoutInCell="1" allowOverlap="1" wp14:anchorId="0931AD5D" wp14:editId="03C2A525">
                <wp:simplePos x="0" y="0"/>
                <wp:positionH relativeFrom="column">
                  <wp:posOffset>30378</wp:posOffset>
                </wp:positionH>
                <wp:positionV relativeFrom="paragraph">
                  <wp:posOffset>6985</wp:posOffset>
                </wp:positionV>
                <wp:extent cx="2140486" cy="1358387"/>
                <wp:effectExtent l="0" t="0" r="12700" b="13335"/>
                <wp:wrapNone/>
                <wp:docPr id="2" name="Ellipse 2"/>
                <wp:cNvGraphicFramePr/>
                <a:graphic xmlns:a="http://schemas.openxmlformats.org/drawingml/2006/main">
                  <a:graphicData uri="http://schemas.microsoft.com/office/word/2010/wordprocessingShape">
                    <wps:wsp>
                      <wps:cNvSpPr/>
                      <wps:spPr>
                        <a:xfrm>
                          <a:off x="0" y="0"/>
                          <a:ext cx="2140486" cy="1358387"/>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DEBA3A5" w14:textId="620ADDA4" w:rsidR="00C66E7C" w:rsidRDefault="00C66E7C" w:rsidP="00C66E7C">
                            <w:pPr>
                              <w:jc w:val="center"/>
                            </w:pPr>
                            <w:r>
                              <w:t>Det er det bedste praktikforløb vi har haft hos os i virksomhedens historie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931AD5D" id="Ellipse 2" o:spid="_x0000_s1027" style="position:absolute;margin-left:2.4pt;margin-top:.55pt;width:168.55pt;height:106.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" fillcolor="#4472c4 [3204]" strokecolor="#1f3763 [1604]" strokeweight="1pt">
                <v:stroke joinstyle="miter"/>
                <v:textbox>
                  <w:txbxContent>
                    <w:p w14:paraId="5DEBA3A5" w14:textId="620ADDA4" w:rsidR="00C66E7C" w:rsidRDefault="00C66E7C" w:rsidP="00C66E7C">
                      <w:pPr>
                        <w:jc w:val="center"/>
                      </w:pPr>
                      <w:r>
                        <w:t>Det er det bedste praktikforløb vi har haft hos os i virksomhedens historie</w:t>
                      </w:r>
                    </w:p>
                  </w:txbxContent>
                </v:textbox>
              </v:oval>
            </w:pict>
          </mc:Fallback>
        </mc:AlternateContent>
      </w:r>
    </w:p>
    <w:p w14:paraId="1231661D" w14:textId="47CE9A6D" w:rsidR="00956B36" w:rsidRDefault="00956B36" w:rsidP="00913112"/>
    <w:p w14:paraId="244F692B" w14:textId="3398ABB9" w:rsidR="00646ACE" w:rsidRDefault="00646ACE" w:rsidP="00913112"/>
    <w:p w14:paraId="6121C0E6" w14:textId="74E748EA" w:rsidR="00646ACE" w:rsidRDefault="00646ACE" w:rsidP="00913112"/>
    <w:p w14:paraId="752900B8" w14:textId="55AB4A15" w:rsidR="00C66E7C" w:rsidRDefault="00C66E7C" w:rsidP="00913112"/>
    <w:p w14:paraId="410D82C9" w14:textId="2745DC13" w:rsidR="00C66E7C" w:rsidRDefault="00C66E7C" w:rsidP="00913112">
      <w:r>
        <w:rPr>
          <w:noProof/>
          <w:lang w:eastAsia="da-DK"/>
        </w:rPr>
        <mc:AlternateContent>
          <mc:Choice Requires="wps">
            <w:drawing>
              <wp:anchor distT="0" distB="0" distL="114300" distR="114300" simplePos="0" relativeHeight="251661312" behindDoc="0" locked="0" layoutInCell="1" allowOverlap="1" wp14:anchorId="637F6D34" wp14:editId="50890C68">
                <wp:simplePos x="0" y="0"/>
                <wp:positionH relativeFrom="column">
                  <wp:posOffset>876091</wp:posOffset>
                </wp:positionH>
                <wp:positionV relativeFrom="paragraph">
                  <wp:posOffset>37579</wp:posOffset>
                </wp:positionV>
                <wp:extent cx="3530747" cy="1432384"/>
                <wp:effectExtent l="0" t="0" r="12700" b="15875"/>
                <wp:wrapNone/>
                <wp:docPr id="3" name="Ellipse 3"/>
                <wp:cNvGraphicFramePr/>
                <a:graphic xmlns:a="http://schemas.openxmlformats.org/drawingml/2006/main">
                  <a:graphicData uri="http://schemas.microsoft.com/office/word/2010/wordprocessingShape">
                    <wps:wsp>
                      <wps:cNvSpPr/>
                      <wps:spPr>
                        <a:xfrm>
                          <a:off x="0" y="0"/>
                          <a:ext cx="3530747" cy="1432384"/>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14D3317" w14:textId="67E30C81" w:rsidR="00C66E7C" w:rsidRDefault="00C66E7C" w:rsidP="00C66E7C">
                            <w:pPr>
                              <w:jc w:val="center"/>
                            </w:pPr>
                            <w:r>
                              <w:t xml:space="preserve">Nogle studerende </w:t>
                            </w:r>
                            <w:r>
                              <w:t>sender ansøgninger udenom QuickMatch, men de ved ikke hvem vi er på samme måde, som når vi lige har været ude og fortælle, hvad vi laver, og det kan man godt mærke på dem…og det er ikke dem, vi indkalder til samtale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37F6D34" id="Ellipse 3" o:spid="_x0000_s1028" style="position:absolute;margin-left:69pt;margin-top:2.95pt;width:278pt;height:112.8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" fillcolor="#4472c4 [3204]" strokecolor="#1f3763 [1604]" strokeweight="1pt">
                <v:stroke joinstyle="miter"/>
                <v:textbox>
                  <w:txbxContent>
                    <w:p w14:paraId="014D3317" w14:textId="67E30C81" w:rsidR="00C66E7C" w:rsidRDefault="00C66E7C" w:rsidP="00C66E7C">
                      <w:pPr>
                        <w:jc w:val="center"/>
                      </w:pPr>
                      <w:r>
                        <w:t xml:space="preserve">Nogle studerende sender ansøgninger udenom </w:t>
                      </w:r>
                      <w:proofErr w:type="spellStart"/>
                      <w:r>
                        <w:t>QuickMatch</w:t>
                      </w:r>
                      <w:proofErr w:type="spellEnd"/>
                      <w:r>
                        <w:t xml:space="preserve">, men de ved ikke hvem vi er på samme måde, som når vi lige har været ude og fortælle, hvad vi laver, og det kan man godt mærke på </w:t>
                      </w:r>
                      <w:proofErr w:type="gramStart"/>
                      <w:r>
                        <w:t>dem…og</w:t>
                      </w:r>
                      <w:proofErr w:type="gramEnd"/>
                      <w:r>
                        <w:t xml:space="preserve"> det er ikke dem, vi indkalder til samtale</w:t>
                      </w:r>
                    </w:p>
                  </w:txbxContent>
                </v:textbox>
              </v:oval>
            </w:pict>
          </mc:Fallback>
        </mc:AlternateContent>
      </w:r>
    </w:p>
    <w:p w14:paraId="3E5F413F" w14:textId="77777777" w:rsidR="00C66E7C" w:rsidRDefault="00C66E7C" w:rsidP="00913112"/>
    <w:p w14:paraId="0C63AC03" w14:textId="77777777" w:rsidR="00C66E7C" w:rsidRDefault="00C66E7C" w:rsidP="00913112"/>
    <w:p w14:paraId="66CAA38A" w14:textId="77777777" w:rsidR="00C66E7C" w:rsidRDefault="00C66E7C" w:rsidP="00913112"/>
    <w:p w14:paraId="06F0C4AC" w14:textId="77777777" w:rsidR="00C66E7C" w:rsidRDefault="00C66E7C" w:rsidP="00913112"/>
    <w:p w14:paraId="5DB59E4C" w14:textId="77777777" w:rsidR="00C66E7C" w:rsidRDefault="00C66E7C" w:rsidP="00913112"/>
    <w:p w14:paraId="3F479B08" w14:textId="78F25A16" w:rsidR="008B13CC" w:rsidRDefault="00913112" w:rsidP="00913112">
      <w:r>
        <w:t xml:space="preserve">Helt konkret har </w:t>
      </w:r>
      <w:r w:rsidR="00494E8A">
        <w:t>de første f</w:t>
      </w:r>
      <w:r w:rsidR="000565C3">
        <w:t>em</w:t>
      </w:r>
      <w:r w:rsidR="00494E8A">
        <w:t xml:space="preserve"> QuickMatches </w:t>
      </w:r>
      <w:r>
        <w:t xml:space="preserve">resulteret </w:t>
      </w:r>
      <w:r w:rsidR="000565C3">
        <w:t>i 74</w:t>
      </w:r>
      <w:r w:rsidRPr="00F06465">
        <w:t xml:space="preserve"> praktikpladser. </w:t>
      </w:r>
      <w:r>
        <w:t xml:space="preserve">Derudover har projektet kendskab til </w:t>
      </w:r>
      <w:r w:rsidR="00A11063">
        <w:t>omkring 20</w:t>
      </w:r>
      <w:r>
        <w:t xml:space="preserve"> praktikanter, der efterfølgende har fået t</w:t>
      </w:r>
      <w:r w:rsidRPr="00F06465">
        <w:t xml:space="preserve">ilbud om ansættelse </w:t>
      </w:r>
      <w:r w:rsidR="00A11063">
        <w:t>(</w:t>
      </w:r>
      <w:r w:rsidRPr="00F06465">
        <w:t>studiejob</w:t>
      </w:r>
      <w:r w:rsidR="00A11063">
        <w:t>,</w:t>
      </w:r>
      <w:r w:rsidR="00333819">
        <w:t xml:space="preserve"> fast og tidsbegrænset</w:t>
      </w:r>
      <w:r w:rsidR="00A11063">
        <w:t xml:space="preserve"> ansættelse</w:t>
      </w:r>
      <w:r w:rsidR="00333819">
        <w:t>r</w:t>
      </w:r>
      <w:r w:rsidR="00A11063">
        <w:t>)</w:t>
      </w:r>
      <w:r w:rsidRPr="00F06465">
        <w:t xml:space="preserve">. Tallene kan nemt være større, da </w:t>
      </w:r>
      <w:r>
        <w:t xml:space="preserve">projektet </w:t>
      </w:r>
      <w:r w:rsidRPr="00F06465">
        <w:t>indtil nu kun har målt på antal oprettede praktikpladser</w:t>
      </w:r>
      <w:r>
        <w:t xml:space="preserve">. </w:t>
      </w:r>
    </w:p>
    <w:p w14:paraId="41427C3C" w14:textId="39136809" w:rsidR="00913112" w:rsidRPr="00F06465" w:rsidRDefault="00913112" w:rsidP="00913112">
      <w:r>
        <w:t>For at afdække et mere nøjagtigt tal på de afledte effekter, vil der i projektets sidste fase, blive undersøgt hvor mange studiejobs, tidsbegrænset- og faste stillinger, der er skabt som følge af projektet</w:t>
      </w:r>
      <w:r w:rsidRPr="00F06465">
        <w:t>.</w:t>
      </w:r>
      <w:r>
        <w:t xml:space="preserve"> </w:t>
      </w:r>
    </w:p>
    <w:p w14:paraId="0DEB68FE" w14:textId="77777777" w:rsidR="005969D7" w:rsidRDefault="005969D7"/>
    <w:p w14:paraId="335AE8C0" w14:textId="77777777" w:rsidR="005969D7" w:rsidRDefault="005969D7" w:rsidP="0014270C">
      <w:pPr>
        <w:pStyle w:val="berschrift3"/>
        <w:rPr>
          <w:rFonts w:eastAsia="Times New Roman"/>
        </w:rPr>
      </w:pPr>
      <w:r>
        <w:rPr>
          <w:rFonts w:eastAsia="Times New Roman"/>
        </w:rPr>
        <w:t>Hvordan giver aktiviteten grænseoverskridende merværdi?</w:t>
      </w:r>
    </w:p>
    <w:p w14:paraId="5F56EF0D" w14:textId="34B7ECF4" w:rsidR="00892E63" w:rsidRDefault="007627FC" w:rsidP="007627FC">
      <w:pPr>
        <w:rPr>
          <w:rFonts w:cstheme="minorHAnsi"/>
        </w:rPr>
      </w:pPr>
      <w:r>
        <w:rPr>
          <w:rFonts w:cstheme="minorHAnsi"/>
        </w:rPr>
        <w:t xml:space="preserve">Det er vigtigt at få udbredt modellen på tværs af landene i regionen, da flere områder i KASK-regionen har udfordringer med at få tilstrækkelig med arbejdskraft, mens andre har ”overskud” af </w:t>
      </w:r>
      <w:r w:rsidR="00892E63">
        <w:rPr>
          <w:rFonts w:cstheme="minorHAnsi"/>
        </w:rPr>
        <w:t>de ønskede</w:t>
      </w:r>
      <w:r>
        <w:rPr>
          <w:rFonts w:cstheme="minorHAnsi"/>
        </w:rPr>
        <w:t xml:space="preserve"> kompetencer. Ved at åbne </w:t>
      </w:r>
      <w:r w:rsidR="00892E63">
        <w:rPr>
          <w:rFonts w:cstheme="minorHAnsi"/>
        </w:rPr>
        <w:t xml:space="preserve">for mulighederne for en let adgang til et match mellem udbud (kompetencer) og efterspørgsel (arbejdsopgaver), er det projektets håb, at kunne bevare kompetencerne i KASK-regionen. I dag oplever såvel Danmark som Sverige at flere nyuddannede rejser væk fra området da de har svært ved at afkode virksomhedernes efterspørgsel. </w:t>
      </w:r>
    </w:p>
    <w:p w14:paraId="1E6F6AA4" w14:textId="067A2ECE" w:rsidR="005969D7" w:rsidRDefault="00DF3924">
      <w:r>
        <w:t>Der</w:t>
      </w:r>
      <w:r w:rsidR="00892E63">
        <w:t xml:space="preserve"> har hele vejen igennem været </w:t>
      </w:r>
      <w:r>
        <w:t xml:space="preserve">stor erfaringsudveksling mellem de danske og svenske partnere, </w:t>
      </w:r>
      <w:r w:rsidR="00B16DC4">
        <w:t>så begge parter løbende får glæde af hinandens erfaringer.  Da QuichMatch</w:t>
      </w:r>
      <w:r w:rsidR="00892E63">
        <w:t>en</w:t>
      </w:r>
      <w:r w:rsidR="00B16DC4">
        <w:t xml:space="preserve"> skulle udvikles, var inspiration </w:t>
      </w:r>
      <w:r w:rsidR="00B16DC4">
        <w:lastRenderedPageBreak/>
        <w:t>fra de øvrige projektpartnere en stor hjælp i forbindelse med forskellige testaktiviteter, der blev afprøvet i</w:t>
      </w:r>
      <w:r w:rsidR="00892E63">
        <w:t>nden der blev fundet frem til den nuværende model</w:t>
      </w:r>
      <w:r w:rsidR="00B16DC4">
        <w:t>.</w:t>
      </w:r>
    </w:p>
    <w:p w14:paraId="26046257" w14:textId="4087F204" w:rsidR="00D635A7" w:rsidRDefault="00913112" w:rsidP="00913112">
      <w:r>
        <w:t>En del af virksomhederne har under screeningen tilkendegivet, at de er interesseret i at få svenske/danske studerende i praktik</w:t>
      </w:r>
      <w:r w:rsidR="00892E63">
        <w:t>, så behovet er der</w:t>
      </w:r>
      <w:r>
        <w:t xml:space="preserve">. Desværre har det været rigtig svært at få de studerende gjort tilstrækkelig mobile til at ville tage deres praktik i et andet land. Det er en problemstilling, der </w:t>
      </w:r>
      <w:r w:rsidR="00D635A7">
        <w:t xml:space="preserve">er taget op til fornyet overvejelse i </w:t>
      </w:r>
      <w:r>
        <w:t xml:space="preserve">periode 5. Her skal barrierer undersøges nærmere. Som forsøg laves der et test med en ændret </w:t>
      </w:r>
      <w:r w:rsidR="00892E63">
        <w:t>strategi</w:t>
      </w:r>
      <w:r>
        <w:t xml:space="preserve"> for, hvordan der matches mellem studerende og virksomhed. Helt konkret skal der finde</w:t>
      </w:r>
      <w:r w:rsidR="00892E63">
        <w:t>s</w:t>
      </w:r>
      <w:r>
        <w:t xml:space="preserve"> 2-3 svenske virksomheder, der er interesseret i en dansk praktikant, og derefter ”håndplukkes” 2-3 danske studerende, der har vist interesse for et udenlandsk ophold. Formålet er at få gennemført enkelte succesfulde praktikforløb, der kan give os nogle erfaringer med, hvilke udfordringer de</w:t>
      </w:r>
      <w:r w:rsidR="00892E63">
        <w:t xml:space="preserve"> studerende oplever, og hvad der kan gøres for at fjerne eller minimere dem</w:t>
      </w:r>
      <w:r>
        <w:t xml:space="preserve">. Samtidig kan </w:t>
      </w:r>
      <w:r w:rsidR="00892E63">
        <w:t xml:space="preserve">nogle </w:t>
      </w:r>
      <w:r>
        <w:t xml:space="preserve">gode eksempler forhåbentlig være en god reklame for flere udvekslinger </w:t>
      </w:r>
      <w:r w:rsidR="00892E63">
        <w:t xml:space="preserve">på tværs af landegrænser </w:t>
      </w:r>
      <w:r>
        <w:t>i fremtiden.</w:t>
      </w:r>
      <w:r w:rsidR="00D635A7">
        <w:t xml:space="preserve"> </w:t>
      </w:r>
    </w:p>
    <w:p w14:paraId="7657D40E" w14:textId="77777777" w:rsidR="00BF2E2C" w:rsidRDefault="00BF2E2C"/>
    <w:p w14:paraId="00DAF238" w14:textId="77777777" w:rsidR="005969D7" w:rsidRDefault="005969D7" w:rsidP="0014270C">
      <w:pPr>
        <w:pStyle w:val="berschrift3"/>
        <w:rPr>
          <w:rFonts w:eastAsia="Times New Roman"/>
        </w:rPr>
      </w:pPr>
      <w:r>
        <w:rPr>
          <w:rFonts w:eastAsia="Times New Roman"/>
        </w:rPr>
        <w:t>Hvad blive de kommende aktiviteter?</w:t>
      </w:r>
    </w:p>
    <w:p w14:paraId="2534D18D" w14:textId="1EB2360C" w:rsidR="00BF2E2C" w:rsidRDefault="00BF2E2C" w:rsidP="00BF2E2C">
      <w:r w:rsidRPr="00A86734">
        <w:rPr>
          <w:rFonts w:cs="Arial"/>
        </w:rPr>
        <w:t xml:space="preserve">I projektet har man valgt at matche </w:t>
      </w:r>
      <w:r w:rsidRPr="00A86734">
        <w:t>på IT-uddannelserne Datamatiker, multimediedesign, Web</w:t>
      </w:r>
      <w:r>
        <w:t>-</w:t>
      </w:r>
      <w:r w:rsidRPr="00A86734">
        <w:t xml:space="preserve"> og Softwareudvikling og Industri</w:t>
      </w:r>
      <w:r>
        <w:softHyphen/>
      </w:r>
      <w:r w:rsidRPr="00A86734">
        <w:t>uddan</w:t>
      </w:r>
      <w:r>
        <w:softHyphen/>
      </w:r>
      <w:r w:rsidRPr="00A86734">
        <w:t>nel</w:t>
      </w:r>
      <w:r>
        <w:softHyphen/>
      </w:r>
      <w:r w:rsidRPr="00A86734">
        <w:t>ser</w:t>
      </w:r>
      <w:r>
        <w:softHyphen/>
      </w:r>
      <w:r w:rsidRPr="00A86734">
        <w:t>ne Digital</w:t>
      </w:r>
      <w:r>
        <w:t xml:space="preserve"> </w:t>
      </w:r>
      <w:r w:rsidRPr="00A86734">
        <w:t xml:space="preserve">konceptudvikling og grafisk designteknolog, men </w:t>
      </w:r>
      <w:r>
        <w:t>metoden vil nemt kunne overføres til andre brancher og studieretninger.</w:t>
      </w:r>
      <w:r w:rsidR="00AD1F41">
        <w:t xml:space="preserve"> Der mangler </w:t>
      </w:r>
      <w:r w:rsidR="00D635A7">
        <w:t xml:space="preserve">nu kun at </w:t>
      </w:r>
      <w:r w:rsidR="00AD1F41">
        <w:t xml:space="preserve">blive afholdt </w:t>
      </w:r>
      <w:r w:rsidR="00D635A7">
        <w:t xml:space="preserve">en sidste </w:t>
      </w:r>
      <w:r w:rsidR="00AD1F41">
        <w:t>QuickMatch, og her arbejdes der på at udvide uddannelsesretningerne, så modellen også afprøves på andre uddannelsesretninger.</w:t>
      </w:r>
    </w:p>
    <w:p w14:paraId="2B52FA09" w14:textId="4953EA75" w:rsidR="00892E63" w:rsidRDefault="00D635A7" w:rsidP="00BF2E2C">
      <w:r>
        <w:t xml:space="preserve">Som beskrevet ovenfor, skal der </w:t>
      </w:r>
      <w:r w:rsidR="00892E63">
        <w:t>test</w:t>
      </w:r>
      <w:r>
        <w:t xml:space="preserve">es </w:t>
      </w:r>
      <w:r w:rsidR="00892E63">
        <w:t>en endnu mere håndholdt matchning</w:t>
      </w:r>
      <w:r>
        <w:t>, der forhåbentlig kan munde ud i en afprøvning af</w:t>
      </w:r>
      <w:r w:rsidR="00892E63">
        <w:t xml:space="preserve"> et forløb med praktikanter på tværs af landegrænser.</w:t>
      </w:r>
    </w:p>
    <w:p w14:paraId="47B2B2CF" w14:textId="77777777" w:rsidR="00913112" w:rsidRDefault="00913112" w:rsidP="00BF2E2C"/>
    <w:bookmarkEnd w:id="0"/>
    <w:sectPr w:rsidR="00913112">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9D5EEB"/>
    <w:multiLevelType w:val="hybridMultilevel"/>
    <w:tmpl w:val="4D623F92"/>
    <w:lvl w:ilvl="0" w:tplc="0ECCFD72">
      <w:start w:val="1"/>
      <w:numFmt w:val="bullet"/>
      <w:lvlText w:val="•"/>
      <w:lvlJc w:val="left"/>
      <w:pPr>
        <w:tabs>
          <w:tab w:val="num" w:pos="720"/>
        </w:tabs>
        <w:ind w:left="720" w:hanging="360"/>
      </w:pPr>
      <w:rPr>
        <w:rFonts w:ascii="Arial" w:hAnsi="Arial" w:hint="default"/>
      </w:rPr>
    </w:lvl>
    <w:lvl w:ilvl="1" w:tplc="9E4432CE" w:tentative="1">
      <w:start w:val="1"/>
      <w:numFmt w:val="bullet"/>
      <w:lvlText w:val="•"/>
      <w:lvlJc w:val="left"/>
      <w:pPr>
        <w:tabs>
          <w:tab w:val="num" w:pos="1440"/>
        </w:tabs>
        <w:ind w:left="1440" w:hanging="360"/>
      </w:pPr>
      <w:rPr>
        <w:rFonts w:ascii="Arial" w:hAnsi="Arial" w:hint="default"/>
      </w:rPr>
    </w:lvl>
    <w:lvl w:ilvl="2" w:tplc="8B580F34" w:tentative="1">
      <w:start w:val="1"/>
      <w:numFmt w:val="bullet"/>
      <w:lvlText w:val="•"/>
      <w:lvlJc w:val="left"/>
      <w:pPr>
        <w:tabs>
          <w:tab w:val="num" w:pos="2160"/>
        </w:tabs>
        <w:ind w:left="2160" w:hanging="360"/>
      </w:pPr>
      <w:rPr>
        <w:rFonts w:ascii="Arial" w:hAnsi="Arial" w:hint="default"/>
      </w:rPr>
    </w:lvl>
    <w:lvl w:ilvl="3" w:tplc="8B745406" w:tentative="1">
      <w:start w:val="1"/>
      <w:numFmt w:val="bullet"/>
      <w:lvlText w:val="•"/>
      <w:lvlJc w:val="left"/>
      <w:pPr>
        <w:tabs>
          <w:tab w:val="num" w:pos="2880"/>
        </w:tabs>
        <w:ind w:left="2880" w:hanging="360"/>
      </w:pPr>
      <w:rPr>
        <w:rFonts w:ascii="Arial" w:hAnsi="Arial" w:hint="default"/>
      </w:rPr>
    </w:lvl>
    <w:lvl w:ilvl="4" w:tplc="D67CCE2E" w:tentative="1">
      <w:start w:val="1"/>
      <w:numFmt w:val="bullet"/>
      <w:lvlText w:val="•"/>
      <w:lvlJc w:val="left"/>
      <w:pPr>
        <w:tabs>
          <w:tab w:val="num" w:pos="3600"/>
        </w:tabs>
        <w:ind w:left="3600" w:hanging="360"/>
      </w:pPr>
      <w:rPr>
        <w:rFonts w:ascii="Arial" w:hAnsi="Arial" w:hint="default"/>
      </w:rPr>
    </w:lvl>
    <w:lvl w:ilvl="5" w:tplc="624EB37C" w:tentative="1">
      <w:start w:val="1"/>
      <w:numFmt w:val="bullet"/>
      <w:lvlText w:val="•"/>
      <w:lvlJc w:val="left"/>
      <w:pPr>
        <w:tabs>
          <w:tab w:val="num" w:pos="4320"/>
        </w:tabs>
        <w:ind w:left="4320" w:hanging="360"/>
      </w:pPr>
      <w:rPr>
        <w:rFonts w:ascii="Arial" w:hAnsi="Arial" w:hint="default"/>
      </w:rPr>
    </w:lvl>
    <w:lvl w:ilvl="6" w:tplc="1988F794" w:tentative="1">
      <w:start w:val="1"/>
      <w:numFmt w:val="bullet"/>
      <w:lvlText w:val="•"/>
      <w:lvlJc w:val="left"/>
      <w:pPr>
        <w:tabs>
          <w:tab w:val="num" w:pos="5040"/>
        </w:tabs>
        <w:ind w:left="5040" w:hanging="360"/>
      </w:pPr>
      <w:rPr>
        <w:rFonts w:ascii="Arial" w:hAnsi="Arial" w:hint="default"/>
      </w:rPr>
    </w:lvl>
    <w:lvl w:ilvl="7" w:tplc="7F22A9B4" w:tentative="1">
      <w:start w:val="1"/>
      <w:numFmt w:val="bullet"/>
      <w:lvlText w:val="•"/>
      <w:lvlJc w:val="left"/>
      <w:pPr>
        <w:tabs>
          <w:tab w:val="num" w:pos="5760"/>
        </w:tabs>
        <w:ind w:left="5760" w:hanging="360"/>
      </w:pPr>
      <w:rPr>
        <w:rFonts w:ascii="Arial" w:hAnsi="Arial" w:hint="default"/>
      </w:rPr>
    </w:lvl>
    <w:lvl w:ilvl="8" w:tplc="EB70D024"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69105587"/>
    <w:multiLevelType w:val="hybridMultilevel"/>
    <w:tmpl w:val="AE58EE84"/>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num w:numId="1" w16cid:durableId="89550599">
    <w:abstractNumId w:val="1"/>
  </w:num>
  <w:num w:numId="2" w16cid:durableId="2446484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76AF"/>
    <w:rsid w:val="000269DE"/>
    <w:rsid w:val="000565C3"/>
    <w:rsid w:val="000A1919"/>
    <w:rsid w:val="0014270C"/>
    <w:rsid w:val="00186013"/>
    <w:rsid w:val="00276C69"/>
    <w:rsid w:val="00333819"/>
    <w:rsid w:val="00494E8A"/>
    <w:rsid w:val="0056664B"/>
    <w:rsid w:val="005969D7"/>
    <w:rsid w:val="005B3733"/>
    <w:rsid w:val="005E3AFC"/>
    <w:rsid w:val="00646ACE"/>
    <w:rsid w:val="00691707"/>
    <w:rsid w:val="006C2BA5"/>
    <w:rsid w:val="007627FC"/>
    <w:rsid w:val="008225D3"/>
    <w:rsid w:val="0088562B"/>
    <w:rsid w:val="00892E63"/>
    <w:rsid w:val="008B13CC"/>
    <w:rsid w:val="00913112"/>
    <w:rsid w:val="00956B36"/>
    <w:rsid w:val="009576AF"/>
    <w:rsid w:val="00A11063"/>
    <w:rsid w:val="00AB5DFF"/>
    <w:rsid w:val="00AD1F41"/>
    <w:rsid w:val="00B16DC4"/>
    <w:rsid w:val="00B34EB5"/>
    <w:rsid w:val="00BA0372"/>
    <w:rsid w:val="00BA1EF7"/>
    <w:rsid w:val="00BF2E2C"/>
    <w:rsid w:val="00C66E7C"/>
    <w:rsid w:val="00CD6E11"/>
    <w:rsid w:val="00CE43A3"/>
    <w:rsid w:val="00D112D2"/>
    <w:rsid w:val="00D635A7"/>
    <w:rsid w:val="00DB468D"/>
    <w:rsid w:val="00DF3924"/>
    <w:rsid w:val="00E35EE4"/>
    <w:rsid w:val="00E84552"/>
    <w:rsid w:val="00EC5D9E"/>
    <w:rsid w:val="00F3697A"/>
    <w:rsid w:val="00F42A8F"/>
    <w:rsid w:val="00F7484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857147"/>
  <w15:chartTrackingRefBased/>
  <w15:docId w15:val="{F89B2A92-7848-4264-9082-8302E4169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5969D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unhideWhenUsed/>
    <w:qFormat/>
    <w:rsid w:val="005969D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unhideWhenUsed/>
    <w:qFormat/>
    <w:rsid w:val="005969D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691707"/>
    <w:pPr>
      <w:ind w:left="720"/>
      <w:contextualSpacing/>
    </w:pPr>
  </w:style>
  <w:style w:type="character" w:customStyle="1" w:styleId="berschrift1Zchn">
    <w:name w:val="Überschrift 1 Zchn"/>
    <w:basedOn w:val="Absatz-Standardschriftart"/>
    <w:link w:val="berschrift1"/>
    <w:uiPriority w:val="9"/>
    <w:rsid w:val="005969D7"/>
    <w:rPr>
      <w:rFonts w:asciiTheme="majorHAnsi" w:eastAsiaTheme="majorEastAsia" w:hAnsiTheme="majorHAnsi" w:cstheme="majorBidi"/>
      <w:color w:val="2F5496" w:themeColor="accent1" w:themeShade="BF"/>
      <w:sz w:val="32"/>
      <w:szCs w:val="32"/>
    </w:rPr>
  </w:style>
  <w:style w:type="character" w:customStyle="1" w:styleId="berschrift2Zchn">
    <w:name w:val="Überschrift 2 Zchn"/>
    <w:basedOn w:val="Absatz-Standardschriftart"/>
    <w:link w:val="berschrift2"/>
    <w:uiPriority w:val="9"/>
    <w:rsid w:val="005969D7"/>
    <w:rPr>
      <w:rFonts w:asciiTheme="majorHAnsi" w:eastAsiaTheme="majorEastAsia" w:hAnsiTheme="majorHAnsi" w:cstheme="majorBidi"/>
      <w:color w:val="2F5496" w:themeColor="accent1" w:themeShade="BF"/>
      <w:sz w:val="26"/>
      <w:szCs w:val="26"/>
    </w:rPr>
  </w:style>
  <w:style w:type="character" w:customStyle="1" w:styleId="berschrift3Zchn">
    <w:name w:val="Überschrift 3 Zchn"/>
    <w:basedOn w:val="Absatz-Standardschriftart"/>
    <w:link w:val="berschrift3"/>
    <w:uiPriority w:val="9"/>
    <w:rsid w:val="005969D7"/>
    <w:rPr>
      <w:rFonts w:asciiTheme="majorHAnsi" w:eastAsiaTheme="majorEastAsia" w:hAnsiTheme="majorHAnsi" w:cstheme="majorBidi"/>
      <w:color w:val="1F3763" w:themeColor="accent1" w:themeShade="7F"/>
      <w:sz w:val="24"/>
      <w:szCs w:val="24"/>
    </w:rPr>
  </w:style>
  <w:style w:type="paragraph" w:customStyle="1" w:styleId="Default">
    <w:name w:val="Default"/>
    <w:rsid w:val="0014270C"/>
    <w:pPr>
      <w:autoSpaceDE w:val="0"/>
      <w:autoSpaceDN w:val="0"/>
      <w:adjustRightInd w:val="0"/>
      <w:spacing w:after="0" w:line="240" w:lineRule="auto"/>
    </w:pPr>
    <w:rPr>
      <w:rFonts w:ascii="Verdana" w:hAnsi="Verdana" w:cs="Verdana"/>
      <w:color w:val="000000"/>
      <w:sz w:val="24"/>
      <w:szCs w:val="24"/>
    </w:rPr>
  </w:style>
  <w:style w:type="table" w:styleId="Tabellenraster">
    <w:name w:val="Table Grid"/>
    <w:basedOn w:val="NormaleTabelle"/>
    <w:uiPriority w:val="39"/>
    <w:rsid w:val="00956B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346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940</Words>
  <Characters>5927</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Anders Bindslev Rask</dc:creator>
  <cp:keywords/>
  <dc:description/>
  <cp:lastModifiedBy>Julian Fieml</cp:lastModifiedBy>
  <cp:revision>2</cp:revision>
  <dcterms:created xsi:type="dcterms:W3CDTF">2022-10-25T10:24:00Z</dcterms:created>
  <dcterms:modified xsi:type="dcterms:W3CDTF">2022-10-25T10:24:00Z</dcterms:modified>
</cp:coreProperties>
</file>